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3519" w:rsidRDefault="00003519" w:rsidP="00003519">
      <w:pPr>
        <w:jc w:val="center"/>
        <w:rPr>
          <w:rFonts w:ascii="黑体" w:eastAsia="黑体"/>
          <w:color w:val="000000"/>
        </w:rPr>
      </w:pPr>
    </w:p>
    <w:p w:rsidR="00003519" w:rsidRDefault="00003519" w:rsidP="00003519">
      <w:pPr>
        <w:jc w:val="center"/>
        <w:rPr>
          <w:rFonts w:ascii="黑体" w:eastAsia="黑体"/>
          <w:color w:val="000000"/>
        </w:rPr>
      </w:pPr>
    </w:p>
    <w:p w:rsidR="00003519" w:rsidRDefault="00003519" w:rsidP="00003519">
      <w:pPr>
        <w:rPr>
          <w:rFonts w:ascii="黑体" w:eastAsia="黑体"/>
          <w:color w:val="000000"/>
        </w:rPr>
      </w:pPr>
    </w:p>
    <w:p w:rsidR="00003519" w:rsidRDefault="00003519" w:rsidP="00003519">
      <w:pPr>
        <w:rPr>
          <w:rFonts w:ascii="黑体" w:eastAsia="黑体"/>
          <w:color w:val="000000"/>
        </w:rPr>
      </w:pPr>
    </w:p>
    <w:p w:rsidR="00003519" w:rsidRDefault="00003519" w:rsidP="00003519">
      <w:pPr>
        <w:rPr>
          <w:rFonts w:ascii="黑体" w:eastAsia="黑体"/>
          <w:color w:val="000000"/>
        </w:rPr>
      </w:pPr>
    </w:p>
    <w:p w:rsidR="00003519" w:rsidRPr="0044220F" w:rsidRDefault="00003519" w:rsidP="00003519">
      <w:pPr>
        <w:pStyle w:val="a5"/>
        <w:spacing w:beforeLines="50" w:before="156"/>
        <w:rPr>
          <w:rFonts w:ascii="仿宋_GB2312" w:eastAsia="仿宋_GB2312"/>
        </w:rPr>
      </w:pPr>
    </w:p>
    <w:p w:rsidR="00EB4F98" w:rsidRDefault="00003519" w:rsidP="00003519">
      <w:pPr>
        <w:spacing w:line="600" w:lineRule="exact"/>
        <w:jc w:val="center"/>
        <w:rPr>
          <w:rFonts w:ascii="小标宋" w:eastAsia="小标宋" w:hAnsi="小标宋" w:hint="eastAsia"/>
          <w:bCs/>
          <w:color w:val="000000"/>
          <w:sz w:val="44"/>
          <w:szCs w:val="44"/>
        </w:rPr>
      </w:pPr>
      <w:r w:rsidRPr="0044220F">
        <w:rPr>
          <w:rFonts w:ascii="小标宋" w:eastAsia="小标宋" w:hAnsi="小标宋" w:hint="eastAsia"/>
          <w:bCs/>
          <w:color w:val="000000"/>
          <w:sz w:val="44"/>
          <w:szCs w:val="44"/>
        </w:rPr>
        <w:t>关于</w:t>
      </w:r>
      <w:r>
        <w:rPr>
          <w:rFonts w:ascii="小标宋" w:eastAsia="小标宋" w:hAnsi="小标宋" w:hint="eastAsia"/>
          <w:bCs/>
          <w:color w:val="000000"/>
          <w:sz w:val="44"/>
          <w:szCs w:val="44"/>
        </w:rPr>
        <w:t>进一步加强课程</w:t>
      </w:r>
      <w:proofErr w:type="gramStart"/>
      <w:r>
        <w:rPr>
          <w:rFonts w:ascii="小标宋" w:eastAsia="小标宋" w:hAnsi="小标宋" w:hint="eastAsia"/>
          <w:bCs/>
          <w:color w:val="000000"/>
          <w:sz w:val="44"/>
          <w:szCs w:val="44"/>
        </w:rPr>
        <w:t>思政评价</w:t>
      </w:r>
      <w:proofErr w:type="gramEnd"/>
      <w:r w:rsidR="00EB4F98">
        <w:rPr>
          <w:rFonts w:ascii="小标宋" w:eastAsia="小标宋" w:hAnsi="小标宋" w:hint="eastAsia"/>
          <w:bCs/>
          <w:color w:val="000000"/>
          <w:sz w:val="44"/>
          <w:szCs w:val="44"/>
        </w:rPr>
        <w:t>体系</w:t>
      </w:r>
    </w:p>
    <w:p w:rsidR="00003519" w:rsidRPr="0044220F" w:rsidRDefault="00003519" w:rsidP="00003519">
      <w:pPr>
        <w:spacing w:line="600" w:lineRule="exact"/>
        <w:jc w:val="center"/>
        <w:rPr>
          <w:rFonts w:ascii="小标宋" w:eastAsia="小标宋" w:hAnsi="小标宋"/>
          <w:bCs/>
          <w:color w:val="000000"/>
          <w:sz w:val="44"/>
          <w:szCs w:val="44"/>
        </w:rPr>
      </w:pPr>
      <w:r>
        <w:rPr>
          <w:rFonts w:ascii="小标宋" w:eastAsia="小标宋" w:hAnsi="小标宋" w:hint="eastAsia"/>
          <w:bCs/>
          <w:color w:val="000000"/>
          <w:sz w:val="44"/>
          <w:szCs w:val="44"/>
        </w:rPr>
        <w:t>建设</w:t>
      </w:r>
      <w:r w:rsidRPr="0044220F">
        <w:rPr>
          <w:rFonts w:ascii="小标宋" w:eastAsia="小标宋" w:hAnsi="小标宋" w:hint="eastAsia"/>
          <w:bCs/>
          <w:color w:val="000000"/>
          <w:sz w:val="44"/>
          <w:szCs w:val="44"/>
        </w:rPr>
        <w:t>的通知</w:t>
      </w:r>
    </w:p>
    <w:p w:rsidR="00003519" w:rsidRPr="0044220F" w:rsidRDefault="00003519" w:rsidP="00003519">
      <w:pPr>
        <w:pStyle w:val="a5"/>
        <w:spacing w:beforeLines="50" w:before="156"/>
        <w:rPr>
          <w:rFonts w:ascii="仿宋_GB2312" w:eastAsia="仿宋_GB2312"/>
        </w:rPr>
      </w:pPr>
      <w:r w:rsidRPr="0044220F">
        <w:rPr>
          <w:rFonts w:ascii="仿宋_GB2312" w:eastAsia="仿宋_GB2312" w:hint="eastAsia"/>
        </w:rPr>
        <w:t>教务发[20</w:t>
      </w:r>
      <w:r>
        <w:rPr>
          <w:rFonts w:ascii="仿宋_GB2312" w:eastAsia="仿宋_GB2312" w:hint="eastAsia"/>
        </w:rPr>
        <w:t>22</w:t>
      </w:r>
      <w:r w:rsidRPr="0044220F">
        <w:rPr>
          <w:rFonts w:ascii="仿宋_GB2312" w:eastAsia="仿宋_GB2312" w:hint="eastAsia"/>
        </w:rPr>
        <w:t>]</w:t>
      </w:r>
      <w:r w:rsidR="00E51272">
        <w:rPr>
          <w:rFonts w:ascii="仿宋_GB2312" w:eastAsia="仿宋_GB2312" w:hint="eastAsia"/>
        </w:rPr>
        <w:t>25</w:t>
      </w:r>
      <w:r w:rsidRPr="005B1909">
        <w:rPr>
          <w:rFonts w:ascii="仿宋_GB2312" w:eastAsia="仿宋_GB2312" w:hint="eastAsia"/>
        </w:rPr>
        <w:t>号</w:t>
      </w:r>
    </w:p>
    <w:p w:rsidR="00003519" w:rsidRDefault="00003519" w:rsidP="00003519">
      <w:pPr>
        <w:widowControl/>
        <w:shd w:val="clear" w:color="auto" w:fill="FFFFFF"/>
        <w:spacing w:line="400" w:lineRule="exact"/>
        <w:rPr>
          <w:rFonts w:ascii="仿宋_GB2312" w:eastAsia="仿宋_GB2312"/>
          <w:sz w:val="32"/>
          <w:szCs w:val="32"/>
        </w:rPr>
      </w:pPr>
    </w:p>
    <w:p w:rsidR="00003519" w:rsidRPr="0044220F" w:rsidRDefault="00003519" w:rsidP="00003519">
      <w:pPr>
        <w:widowControl/>
        <w:shd w:val="clear" w:color="auto" w:fill="FFFFFF"/>
        <w:spacing w:line="400" w:lineRule="exact"/>
        <w:rPr>
          <w:rFonts w:ascii="仿宋_GB2312" w:eastAsia="仿宋_GB2312"/>
          <w:sz w:val="32"/>
          <w:szCs w:val="32"/>
        </w:rPr>
      </w:pPr>
      <w:r>
        <w:rPr>
          <w:rFonts w:ascii="仿宋_GB2312" w:eastAsia="仿宋_GB2312" w:hint="eastAsia"/>
          <w:sz w:val="32"/>
          <w:szCs w:val="32"/>
        </w:rPr>
        <w:t>各教学单位</w:t>
      </w:r>
      <w:r w:rsidRPr="0044220F">
        <w:rPr>
          <w:rFonts w:ascii="仿宋_GB2312" w:eastAsia="仿宋_GB2312" w:hint="eastAsia"/>
          <w:sz w:val="32"/>
          <w:szCs w:val="32"/>
        </w:rPr>
        <w:t>：</w:t>
      </w:r>
    </w:p>
    <w:p w:rsidR="00927E10" w:rsidRDefault="00003519" w:rsidP="00003519">
      <w:pPr>
        <w:ind w:firstLineChars="200" w:firstLine="640"/>
        <w:rPr>
          <w:rFonts w:ascii="仿宋_GB2312" w:eastAsia="仿宋_GB2312"/>
          <w:sz w:val="32"/>
          <w:szCs w:val="32"/>
        </w:rPr>
      </w:pPr>
      <w:r>
        <w:rPr>
          <w:rFonts w:ascii="仿宋_GB2312" w:eastAsia="仿宋_GB2312" w:hint="eastAsia"/>
          <w:sz w:val="32"/>
          <w:szCs w:val="32"/>
        </w:rPr>
        <w:t>为落实立德树人根本任务，全面推进我院课程思政工作的深入开展，结合党建评估工作要求，根据《全面推进国际关系学院思政建设工作方案》（国关党发2021-21号），现对进一步加强课程</w:t>
      </w:r>
      <w:proofErr w:type="gramStart"/>
      <w:r>
        <w:rPr>
          <w:rFonts w:ascii="仿宋_GB2312" w:eastAsia="仿宋_GB2312" w:hint="eastAsia"/>
          <w:sz w:val="32"/>
          <w:szCs w:val="32"/>
        </w:rPr>
        <w:t>思政评价</w:t>
      </w:r>
      <w:proofErr w:type="gramEnd"/>
      <w:r w:rsidR="000A452E">
        <w:rPr>
          <w:rFonts w:ascii="仿宋_GB2312" w:eastAsia="仿宋_GB2312" w:hint="eastAsia"/>
          <w:sz w:val="32"/>
          <w:szCs w:val="32"/>
        </w:rPr>
        <w:t>体系</w:t>
      </w:r>
      <w:r>
        <w:rPr>
          <w:rFonts w:ascii="仿宋_GB2312" w:eastAsia="仿宋_GB2312" w:hint="eastAsia"/>
          <w:sz w:val="32"/>
          <w:szCs w:val="32"/>
        </w:rPr>
        <w:t>建设通知如下：</w:t>
      </w:r>
    </w:p>
    <w:p w:rsidR="00003519" w:rsidRPr="00705DC2" w:rsidRDefault="00705DC2" w:rsidP="00705DC2">
      <w:pPr>
        <w:pStyle w:val="a6"/>
        <w:numPr>
          <w:ilvl w:val="0"/>
          <w:numId w:val="1"/>
        </w:numPr>
        <w:ind w:firstLineChars="0"/>
        <w:rPr>
          <w:rFonts w:ascii="仿宋_GB2312" w:eastAsia="仿宋_GB2312"/>
          <w:sz w:val="32"/>
          <w:szCs w:val="32"/>
        </w:rPr>
      </w:pPr>
      <w:r w:rsidRPr="00705DC2">
        <w:rPr>
          <w:rFonts w:ascii="仿宋_GB2312" w:eastAsia="仿宋_GB2312" w:hint="eastAsia"/>
          <w:sz w:val="32"/>
          <w:szCs w:val="32"/>
        </w:rPr>
        <w:t>工作目标</w:t>
      </w:r>
    </w:p>
    <w:p w:rsidR="00705DC2" w:rsidRPr="00705DC2" w:rsidRDefault="00705DC2" w:rsidP="00705DC2">
      <w:pPr>
        <w:pStyle w:val="a7"/>
        <w:spacing w:before="0" w:beforeAutospacing="0" w:after="0" w:afterAutospacing="0" w:line="450" w:lineRule="atLeast"/>
        <w:ind w:firstLine="555"/>
        <w:rPr>
          <w:rFonts w:ascii="仿宋_GB2312" w:eastAsia="仿宋_GB2312" w:hAnsi="Times New Roman" w:cs="Times New Roman"/>
          <w:kern w:val="2"/>
          <w:sz w:val="32"/>
          <w:szCs w:val="32"/>
        </w:rPr>
      </w:pPr>
      <w:r w:rsidRPr="00705DC2">
        <w:rPr>
          <w:rFonts w:ascii="仿宋_GB2312" w:eastAsia="仿宋_GB2312" w:hAnsi="Times New Roman" w:cs="Times New Roman" w:hint="eastAsia"/>
          <w:kern w:val="2"/>
          <w:sz w:val="32"/>
          <w:szCs w:val="32"/>
        </w:rPr>
        <w:t>构建全院本科生公共课、专业课、实践</w:t>
      </w:r>
      <w:proofErr w:type="gramStart"/>
      <w:r w:rsidRPr="00705DC2">
        <w:rPr>
          <w:rFonts w:ascii="仿宋_GB2312" w:eastAsia="仿宋_GB2312" w:hAnsi="Times New Roman" w:cs="Times New Roman" w:hint="eastAsia"/>
          <w:kern w:val="2"/>
          <w:sz w:val="32"/>
          <w:szCs w:val="32"/>
        </w:rPr>
        <w:t>课中思政元素</w:t>
      </w:r>
      <w:proofErr w:type="gramEnd"/>
      <w:r w:rsidRPr="00705DC2">
        <w:rPr>
          <w:rFonts w:ascii="仿宋_GB2312" w:eastAsia="仿宋_GB2312" w:hAnsi="Times New Roman" w:cs="Times New Roman" w:hint="eastAsia"/>
          <w:kern w:val="2"/>
          <w:sz w:val="32"/>
          <w:szCs w:val="32"/>
        </w:rPr>
        <w:t>全覆盖，教师人人</w:t>
      </w:r>
      <w:proofErr w:type="gramStart"/>
      <w:r w:rsidRPr="00705DC2">
        <w:rPr>
          <w:rFonts w:ascii="仿宋_GB2312" w:eastAsia="仿宋_GB2312" w:hAnsi="Times New Roman" w:cs="Times New Roman" w:hint="eastAsia"/>
          <w:kern w:val="2"/>
          <w:sz w:val="32"/>
          <w:szCs w:val="32"/>
        </w:rPr>
        <w:t>讲思政</w:t>
      </w:r>
      <w:proofErr w:type="gramEnd"/>
      <w:r w:rsidRPr="00705DC2">
        <w:rPr>
          <w:rFonts w:ascii="仿宋_GB2312" w:eastAsia="仿宋_GB2312" w:hAnsi="Times New Roman" w:cs="Times New Roman" w:hint="eastAsia"/>
          <w:kern w:val="2"/>
          <w:sz w:val="32"/>
          <w:szCs w:val="32"/>
        </w:rPr>
        <w:t>的思政体系。结合不同课程特点、思维方法和价值理念深入挖掘</w:t>
      </w:r>
      <w:proofErr w:type="gramStart"/>
      <w:r w:rsidRPr="00705DC2">
        <w:rPr>
          <w:rFonts w:ascii="仿宋_GB2312" w:eastAsia="仿宋_GB2312" w:hAnsi="Times New Roman" w:cs="Times New Roman" w:hint="eastAsia"/>
          <w:kern w:val="2"/>
          <w:sz w:val="32"/>
          <w:szCs w:val="32"/>
        </w:rPr>
        <w:t>课程思政元素</w:t>
      </w:r>
      <w:proofErr w:type="gramEnd"/>
      <w:r w:rsidRPr="00705DC2">
        <w:rPr>
          <w:rFonts w:ascii="仿宋_GB2312" w:eastAsia="仿宋_GB2312" w:hAnsi="Times New Roman" w:cs="Times New Roman" w:hint="eastAsia"/>
          <w:kern w:val="2"/>
          <w:sz w:val="32"/>
          <w:szCs w:val="32"/>
        </w:rPr>
        <w:t>，精心设计教学方案，运用恰当的教学手段、方法和案例，将</w:t>
      </w:r>
      <w:proofErr w:type="gramStart"/>
      <w:r w:rsidRPr="00705DC2">
        <w:rPr>
          <w:rFonts w:ascii="仿宋_GB2312" w:eastAsia="仿宋_GB2312" w:hAnsi="Times New Roman" w:cs="Times New Roman" w:hint="eastAsia"/>
          <w:kern w:val="2"/>
          <w:sz w:val="32"/>
          <w:szCs w:val="32"/>
        </w:rPr>
        <w:t>思政教育</w:t>
      </w:r>
      <w:proofErr w:type="gramEnd"/>
      <w:r w:rsidRPr="00705DC2">
        <w:rPr>
          <w:rFonts w:ascii="仿宋_GB2312" w:eastAsia="仿宋_GB2312" w:hAnsi="Times New Roman" w:cs="Times New Roman" w:hint="eastAsia"/>
          <w:kern w:val="2"/>
          <w:sz w:val="32"/>
          <w:szCs w:val="32"/>
        </w:rPr>
        <w:t>内容有机融入专业教育中，将</w:t>
      </w:r>
      <w:proofErr w:type="gramStart"/>
      <w:r w:rsidRPr="00705DC2">
        <w:rPr>
          <w:rFonts w:ascii="仿宋_GB2312" w:eastAsia="仿宋_GB2312" w:hAnsi="Times New Roman" w:cs="Times New Roman" w:hint="eastAsia"/>
          <w:kern w:val="2"/>
          <w:sz w:val="32"/>
          <w:szCs w:val="32"/>
        </w:rPr>
        <w:t>课程思政融入</w:t>
      </w:r>
      <w:proofErr w:type="gramEnd"/>
      <w:r w:rsidRPr="00705DC2">
        <w:rPr>
          <w:rFonts w:ascii="仿宋_GB2312" w:eastAsia="仿宋_GB2312" w:hAnsi="Times New Roman" w:cs="Times New Roman" w:hint="eastAsia"/>
          <w:kern w:val="2"/>
          <w:sz w:val="32"/>
          <w:szCs w:val="32"/>
        </w:rPr>
        <w:t>教材讲义必要章节，作为课堂讲授重要内容、学生考核关键知识，达到润物无声的育人效果。</w:t>
      </w:r>
    </w:p>
    <w:p w:rsidR="00705DC2" w:rsidRPr="00705DC2" w:rsidRDefault="00705DC2" w:rsidP="00705DC2">
      <w:pPr>
        <w:pStyle w:val="a7"/>
        <w:spacing w:before="0" w:beforeAutospacing="0" w:after="0" w:afterAutospacing="0" w:line="450" w:lineRule="atLeast"/>
        <w:ind w:firstLine="555"/>
        <w:rPr>
          <w:rFonts w:ascii="仿宋_GB2312" w:eastAsia="仿宋_GB2312" w:hAnsi="Times New Roman" w:cs="Times New Roman"/>
          <w:kern w:val="2"/>
          <w:sz w:val="32"/>
          <w:szCs w:val="32"/>
        </w:rPr>
      </w:pPr>
      <w:r w:rsidRPr="00705DC2">
        <w:rPr>
          <w:rFonts w:ascii="仿宋_GB2312" w:eastAsia="仿宋_GB2312" w:hAnsi="Times New Roman" w:cs="Times New Roman" w:hint="eastAsia"/>
          <w:kern w:val="2"/>
          <w:sz w:val="32"/>
          <w:szCs w:val="32"/>
        </w:rPr>
        <w:t>二、工作要求</w:t>
      </w:r>
    </w:p>
    <w:p w:rsidR="00705DC2" w:rsidRPr="00705DC2" w:rsidRDefault="00705DC2" w:rsidP="00C5316D">
      <w:pPr>
        <w:pStyle w:val="a7"/>
        <w:spacing w:before="0" w:beforeAutospacing="0" w:after="0" w:afterAutospacing="0" w:line="450" w:lineRule="atLeast"/>
        <w:ind w:firstLine="555"/>
        <w:rPr>
          <w:rFonts w:ascii="仿宋_GB2312" w:eastAsia="仿宋_GB2312" w:hAnsi="Times New Roman" w:cs="Times New Roman"/>
          <w:kern w:val="2"/>
          <w:sz w:val="32"/>
          <w:szCs w:val="32"/>
        </w:rPr>
      </w:pPr>
      <w:r w:rsidRPr="00705DC2">
        <w:rPr>
          <w:rFonts w:ascii="仿宋_GB2312" w:eastAsia="仿宋_GB2312" w:hAnsi="Times New Roman" w:cs="Times New Roman" w:hint="eastAsia"/>
          <w:kern w:val="2"/>
          <w:sz w:val="32"/>
          <w:szCs w:val="32"/>
        </w:rPr>
        <w:lastRenderedPageBreak/>
        <w:t>全面推进“党的领导”相关重大理论创新成果和实践经验进课程教材，推进</w:t>
      </w:r>
      <w:proofErr w:type="gramStart"/>
      <w:r w:rsidRPr="00705DC2">
        <w:rPr>
          <w:rFonts w:ascii="仿宋_GB2312" w:eastAsia="仿宋_GB2312" w:hAnsi="Times New Roman" w:cs="Times New Roman" w:hint="eastAsia"/>
          <w:kern w:val="2"/>
          <w:sz w:val="32"/>
          <w:szCs w:val="32"/>
        </w:rPr>
        <w:t>习思想</w:t>
      </w:r>
      <w:proofErr w:type="gramEnd"/>
      <w:r w:rsidRPr="00705DC2">
        <w:rPr>
          <w:rFonts w:ascii="仿宋_GB2312" w:eastAsia="仿宋_GB2312" w:hAnsi="Times New Roman" w:cs="Times New Roman" w:hint="eastAsia"/>
          <w:kern w:val="2"/>
          <w:sz w:val="32"/>
          <w:szCs w:val="32"/>
        </w:rPr>
        <w:t>进教材进课堂进头脑，推进培育和</w:t>
      </w:r>
      <w:proofErr w:type="gramStart"/>
      <w:r w:rsidRPr="00705DC2">
        <w:rPr>
          <w:rFonts w:ascii="仿宋_GB2312" w:eastAsia="仿宋_GB2312" w:hAnsi="Times New Roman" w:cs="Times New Roman" w:hint="eastAsia"/>
          <w:kern w:val="2"/>
          <w:sz w:val="32"/>
          <w:szCs w:val="32"/>
        </w:rPr>
        <w:t>践行</w:t>
      </w:r>
      <w:proofErr w:type="gramEnd"/>
      <w:r w:rsidRPr="00705DC2">
        <w:rPr>
          <w:rFonts w:ascii="仿宋_GB2312" w:eastAsia="仿宋_GB2312" w:hAnsi="Times New Roman" w:cs="Times New Roman" w:hint="eastAsia"/>
          <w:kern w:val="2"/>
          <w:sz w:val="32"/>
          <w:szCs w:val="32"/>
        </w:rPr>
        <w:t>社会主义核心价值观，推进</w:t>
      </w:r>
      <w:r w:rsidR="00C5316D" w:rsidRPr="00705DC2">
        <w:rPr>
          <w:rFonts w:ascii="仿宋_GB2312" w:eastAsia="仿宋_GB2312" w:hAnsi="Times New Roman" w:cs="Times New Roman" w:hint="eastAsia"/>
          <w:kern w:val="2"/>
          <w:sz w:val="32"/>
          <w:szCs w:val="32"/>
        </w:rPr>
        <w:t>中华优秀传统文化教育</w:t>
      </w:r>
      <w:r w:rsidR="00C5316D">
        <w:rPr>
          <w:rFonts w:ascii="仿宋_GB2312" w:eastAsia="仿宋_GB2312" w:hAnsi="Times New Roman" w:cs="Times New Roman" w:hint="eastAsia"/>
          <w:kern w:val="2"/>
          <w:sz w:val="32"/>
          <w:szCs w:val="32"/>
        </w:rPr>
        <w:t>、宪法</w:t>
      </w:r>
      <w:r w:rsidR="00C5316D" w:rsidRPr="00705DC2">
        <w:rPr>
          <w:rFonts w:ascii="仿宋_GB2312" w:eastAsia="仿宋_GB2312" w:hAnsi="Times New Roman" w:cs="Times New Roman" w:hint="eastAsia"/>
          <w:kern w:val="2"/>
          <w:sz w:val="32"/>
          <w:szCs w:val="32"/>
        </w:rPr>
        <w:t>法治教育</w:t>
      </w:r>
      <w:r w:rsidR="00C5316D">
        <w:rPr>
          <w:rFonts w:ascii="仿宋_GB2312" w:eastAsia="仿宋_GB2312" w:hAnsi="Times New Roman" w:cs="Times New Roman" w:hint="eastAsia"/>
          <w:kern w:val="2"/>
          <w:sz w:val="32"/>
          <w:szCs w:val="32"/>
        </w:rPr>
        <w:t>、职业理想和职业道德教育、国家安全教育，</w:t>
      </w:r>
      <w:r w:rsidRPr="00705DC2">
        <w:rPr>
          <w:rFonts w:ascii="仿宋_GB2312" w:eastAsia="仿宋_GB2312" w:hAnsi="Times New Roman" w:cs="Times New Roman" w:hint="eastAsia"/>
          <w:kern w:val="2"/>
          <w:sz w:val="32"/>
          <w:szCs w:val="32"/>
        </w:rPr>
        <w:t>推进马工程教材应选尽选。</w:t>
      </w:r>
    </w:p>
    <w:p w:rsidR="00705DC2" w:rsidRPr="00705DC2" w:rsidRDefault="00705DC2" w:rsidP="00705DC2">
      <w:pPr>
        <w:pStyle w:val="a7"/>
        <w:spacing w:before="0" w:beforeAutospacing="0" w:after="0" w:afterAutospacing="0" w:line="450" w:lineRule="atLeast"/>
        <w:ind w:firstLine="555"/>
        <w:rPr>
          <w:rFonts w:ascii="仿宋_GB2312" w:eastAsia="仿宋_GB2312" w:hAnsi="Times New Roman" w:cs="Times New Roman"/>
          <w:kern w:val="2"/>
          <w:sz w:val="32"/>
          <w:szCs w:val="32"/>
        </w:rPr>
      </w:pPr>
      <w:r w:rsidRPr="00705DC2">
        <w:rPr>
          <w:rFonts w:ascii="仿宋_GB2312" w:eastAsia="仿宋_GB2312" w:hAnsi="Times New Roman" w:cs="Times New Roman" w:hint="eastAsia"/>
          <w:kern w:val="2"/>
          <w:sz w:val="32"/>
          <w:szCs w:val="32"/>
        </w:rPr>
        <w:t>三、工作安排</w:t>
      </w:r>
    </w:p>
    <w:p w:rsidR="00DE7C5A" w:rsidRDefault="00DC35CD" w:rsidP="001A46E5">
      <w:pPr>
        <w:pStyle w:val="a7"/>
        <w:spacing w:before="0" w:beforeAutospacing="0" w:after="0" w:afterAutospacing="0" w:line="450" w:lineRule="atLeast"/>
        <w:ind w:firstLineChars="200" w:firstLine="640"/>
        <w:rPr>
          <w:rFonts w:ascii="仿宋_GB2312" w:eastAsia="仿宋_GB2312" w:hAnsi="Times New Roman" w:cs="Times New Roman"/>
          <w:kern w:val="2"/>
          <w:sz w:val="32"/>
          <w:szCs w:val="32"/>
        </w:rPr>
      </w:pPr>
      <w:r>
        <w:rPr>
          <w:rFonts w:ascii="仿宋_GB2312" w:eastAsia="仿宋_GB2312" w:hAnsi="Times New Roman" w:cs="Times New Roman" w:hint="eastAsia"/>
          <w:kern w:val="2"/>
          <w:sz w:val="32"/>
          <w:szCs w:val="32"/>
        </w:rPr>
        <w:t>请</w:t>
      </w:r>
      <w:r w:rsidR="00DE7C5A">
        <w:rPr>
          <w:rFonts w:ascii="仿宋_GB2312" w:eastAsia="仿宋_GB2312" w:hAnsi="Times New Roman" w:cs="Times New Roman" w:hint="eastAsia"/>
          <w:kern w:val="2"/>
          <w:sz w:val="32"/>
          <w:szCs w:val="32"/>
        </w:rPr>
        <w:t>各教学单位</w:t>
      </w:r>
      <w:r w:rsidR="0020792C">
        <w:rPr>
          <w:rFonts w:ascii="仿宋_GB2312" w:eastAsia="仿宋_GB2312" w:hAnsi="Times New Roman" w:cs="Times New Roman" w:hint="eastAsia"/>
          <w:kern w:val="2"/>
          <w:sz w:val="32"/>
          <w:szCs w:val="32"/>
        </w:rPr>
        <w:t>对照学院</w:t>
      </w:r>
      <w:proofErr w:type="gramStart"/>
      <w:r w:rsidR="0020792C">
        <w:rPr>
          <w:rFonts w:ascii="仿宋_GB2312" w:eastAsia="仿宋_GB2312" w:hAnsi="Times New Roman" w:cs="Times New Roman" w:hint="eastAsia"/>
          <w:kern w:val="2"/>
          <w:sz w:val="32"/>
          <w:szCs w:val="32"/>
        </w:rPr>
        <w:t>课程思政建设</w:t>
      </w:r>
      <w:proofErr w:type="gramEnd"/>
      <w:r w:rsidR="0020792C">
        <w:rPr>
          <w:rFonts w:ascii="仿宋_GB2312" w:eastAsia="仿宋_GB2312" w:hAnsi="Times New Roman" w:cs="Times New Roman" w:hint="eastAsia"/>
          <w:kern w:val="2"/>
          <w:sz w:val="32"/>
          <w:szCs w:val="32"/>
        </w:rPr>
        <w:t>工作方案</w:t>
      </w:r>
      <w:r>
        <w:rPr>
          <w:rFonts w:ascii="仿宋_GB2312" w:eastAsia="仿宋_GB2312" w:hAnsi="Times New Roman" w:cs="Times New Roman" w:hint="eastAsia"/>
          <w:kern w:val="2"/>
          <w:sz w:val="32"/>
          <w:szCs w:val="32"/>
        </w:rPr>
        <w:t>，</w:t>
      </w:r>
      <w:r w:rsidR="00AE4AD9">
        <w:rPr>
          <w:rFonts w:ascii="仿宋_GB2312" w:eastAsia="仿宋_GB2312" w:hAnsi="Times New Roman" w:cs="Times New Roman" w:hint="eastAsia"/>
          <w:kern w:val="2"/>
          <w:sz w:val="32"/>
          <w:szCs w:val="32"/>
        </w:rPr>
        <w:t>根据《</w:t>
      </w:r>
      <w:r w:rsidR="00CD2E36">
        <w:rPr>
          <w:rFonts w:ascii="仿宋_GB2312" w:eastAsia="仿宋_GB2312" w:hAnsi="Times New Roman" w:cs="Times New Roman" w:hint="eastAsia"/>
          <w:kern w:val="2"/>
          <w:sz w:val="32"/>
          <w:szCs w:val="32"/>
        </w:rPr>
        <w:t>国际关系学院本科课程</w:t>
      </w:r>
      <w:r w:rsidR="0020792C">
        <w:rPr>
          <w:rFonts w:ascii="仿宋_GB2312" w:eastAsia="仿宋_GB2312" w:hAnsi="Times New Roman" w:cs="Times New Roman" w:hint="eastAsia"/>
          <w:kern w:val="2"/>
          <w:sz w:val="32"/>
          <w:szCs w:val="32"/>
        </w:rPr>
        <w:t>思政示范课程评价标准</w:t>
      </w:r>
      <w:r w:rsidR="00AE4AD9">
        <w:rPr>
          <w:rFonts w:ascii="仿宋_GB2312" w:eastAsia="仿宋_GB2312" w:hAnsi="Times New Roman" w:cs="Times New Roman" w:hint="eastAsia"/>
          <w:kern w:val="2"/>
          <w:sz w:val="32"/>
          <w:szCs w:val="32"/>
        </w:rPr>
        <w:t>》</w:t>
      </w:r>
      <w:r w:rsidR="0020792C">
        <w:rPr>
          <w:rFonts w:ascii="仿宋_GB2312" w:eastAsia="仿宋_GB2312" w:hAnsi="Times New Roman" w:cs="Times New Roman" w:hint="eastAsia"/>
          <w:kern w:val="2"/>
          <w:sz w:val="32"/>
          <w:szCs w:val="32"/>
        </w:rPr>
        <w:t>（附件</w:t>
      </w:r>
      <w:r w:rsidR="00AE4AD9">
        <w:rPr>
          <w:rFonts w:ascii="仿宋_GB2312" w:eastAsia="仿宋_GB2312" w:hAnsi="Times New Roman" w:cs="Times New Roman" w:hint="eastAsia"/>
          <w:kern w:val="2"/>
          <w:sz w:val="32"/>
          <w:szCs w:val="32"/>
        </w:rPr>
        <w:t>1</w:t>
      </w:r>
      <w:r w:rsidR="0020792C">
        <w:rPr>
          <w:rFonts w:ascii="仿宋_GB2312" w:eastAsia="仿宋_GB2312" w:hAnsi="Times New Roman" w:cs="Times New Roman" w:hint="eastAsia"/>
          <w:kern w:val="2"/>
          <w:sz w:val="32"/>
          <w:szCs w:val="32"/>
        </w:rPr>
        <w:t>），</w:t>
      </w:r>
      <w:r w:rsidR="00EE5610">
        <w:rPr>
          <w:rFonts w:ascii="仿宋_GB2312" w:eastAsia="仿宋_GB2312" w:hAnsi="Times New Roman" w:cs="Times New Roman" w:hint="eastAsia"/>
          <w:kern w:val="2"/>
          <w:sz w:val="32"/>
          <w:szCs w:val="32"/>
        </w:rPr>
        <w:t>组织教师、</w:t>
      </w:r>
      <w:r w:rsidR="00CD2E36">
        <w:rPr>
          <w:rFonts w:ascii="仿宋_GB2312" w:eastAsia="仿宋_GB2312" w:hAnsi="Times New Roman" w:cs="Times New Roman" w:hint="eastAsia"/>
          <w:kern w:val="2"/>
          <w:sz w:val="32"/>
          <w:szCs w:val="32"/>
        </w:rPr>
        <w:t>教研室进行自评审视，</w:t>
      </w:r>
      <w:r w:rsidR="004417E9">
        <w:rPr>
          <w:rFonts w:ascii="仿宋_GB2312" w:eastAsia="仿宋_GB2312" w:hAnsi="Times New Roman" w:cs="Times New Roman" w:hint="eastAsia"/>
          <w:kern w:val="2"/>
          <w:sz w:val="32"/>
          <w:szCs w:val="32"/>
        </w:rPr>
        <w:t>将</w:t>
      </w:r>
      <w:proofErr w:type="gramStart"/>
      <w:r w:rsidR="00AE4AD9">
        <w:rPr>
          <w:rFonts w:ascii="仿宋_GB2312" w:eastAsia="仿宋_GB2312" w:hAnsi="Times New Roman" w:cs="Times New Roman" w:hint="eastAsia"/>
          <w:kern w:val="2"/>
          <w:sz w:val="32"/>
          <w:szCs w:val="32"/>
        </w:rPr>
        <w:t>课程思政</w:t>
      </w:r>
      <w:r w:rsidR="004417E9">
        <w:rPr>
          <w:rFonts w:ascii="仿宋_GB2312" w:eastAsia="仿宋_GB2312" w:hAnsi="Times New Roman" w:cs="Times New Roman" w:hint="eastAsia"/>
          <w:kern w:val="2"/>
          <w:sz w:val="32"/>
          <w:szCs w:val="32"/>
        </w:rPr>
        <w:t>切实</w:t>
      </w:r>
      <w:proofErr w:type="gramEnd"/>
      <w:r w:rsidR="004417E9">
        <w:rPr>
          <w:rFonts w:ascii="仿宋_GB2312" w:eastAsia="仿宋_GB2312" w:hAnsi="Times New Roman" w:cs="Times New Roman" w:hint="eastAsia"/>
          <w:kern w:val="2"/>
          <w:sz w:val="32"/>
          <w:szCs w:val="32"/>
        </w:rPr>
        <w:t>融入到课堂教学</w:t>
      </w:r>
      <w:r w:rsidR="00AE4AD9">
        <w:rPr>
          <w:rFonts w:ascii="仿宋_GB2312" w:eastAsia="仿宋_GB2312" w:hAnsi="Times New Roman" w:cs="Times New Roman" w:hint="eastAsia"/>
          <w:kern w:val="2"/>
          <w:sz w:val="32"/>
          <w:szCs w:val="32"/>
        </w:rPr>
        <w:t>建设</w:t>
      </w:r>
      <w:r w:rsidR="004417E9">
        <w:rPr>
          <w:rFonts w:ascii="仿宋_GB2312" w:eastAsia="仿宋_GB2312" w:hAnsi="Times New Roman" w:cs="Times New Roman" w:hint="eastAsia"/>
          <w:kern w:val="2"/>
          <w:sz w:val="32"/>
          <w:szCs w:val="32"/>
        </w:rPr>
        <w:t>中</w:t>
      </w:r>
      <w:r w:rsidR="00AE4AD9">
        <w:rPr>
          <w:rFonts w:ascii="仿宋_GB2312" w:eastAsia="仿宋_GB2312" w:hAnsi="Times New Roman" w:cs="Times New Roman" w:hint="eastAsia"/>
          <w:kern w:val="2"/>
          <w:sz w:val="32"/>
          <w:szCs w:val="32"/>
        </w:rPr>
        <w:t>；</w:t>
      </w:r>
      <w:r w:rsidR="001A46E5">
        <w:rPr>
          <w:rFonts w:ascii="仿宋_GB2312" w:eastAsia="仿宋_GB2312" w:hAnsi="Times New Roman" w:cs="Times New Roman" w:hint="eastAsia"/>
          <w:kern w:val="2"/>
          <w:sz w:val="32"/>
          <w:szCs w:val="32"/>
        </w:rPr>
        <w:t>参看</w:t>
      </w:r>
      <w:r w:rsidR="00AE4AD9">
        <w:rPr>
          <w:rFonts w:ascii="仿宋_GB2312" w:eastAsia="仿宋_GB2312" w:hAnsi="Times New Roman" w:cs="Times New Roman" w:hint="eastAsia"/>
          <w:kern w:val="2"/>
          <w:sz w:val="32"/>
          <w:szCs w:val="32"/>
        </w:rPr>
        <w:t>《国际关系学院本科课程思政建设院系</w:t>
      </w:r>
      <w:r w:rsidR="00AE4AD9" w:rsidRPr="00CD07C6">
        <w:rPr>
          <w:rFonts w:ascii="仿宋_GB2312" w:eastAsia="仿宋_GB2312" w:hAnsi="Times New Roman" w:cs="Times New Roman" w:hint="eastAsia"/>
          <w:kern w:val="2"/>
          <w:sz w:val="32"/>
          <w:szCs w:val="32"/>
        </w:rPr>
        <w:t>管理评价标准》（附件2）</w:t>
      </w:r>
      <w:r w:rsidR="001A46E5" w:rsidRPr="00CD07C6">
        <w:rPr>
          <w:rFonts w:ascii="仿宋_GB2312" w:eastAsia="仿宋_GB2312" w:hAnsi="Times New Roman" w:cs="Times New Roman" w:hint="eastAsia"/>
          <w:kern w:val="2"/>
          <w:sz w:val="32"/>
          <w:szCs w:val="32"/>
        </w:rPr>
        <w:t>，</w:t>
      </w:r>
      <w:r w:rsidR="00CD2E36" w:rsidRPr="00CD07C6">
        <w:rPr>
          <w:rFonts w:ascii="仿宋_GB2312" w:eastAsia="仿宋_GB2312" w:hAnsi="Times New Roman" w:cs="Times New Roman" w:hint="eastAsia"/>
          <w:kern w:val="2"/>
          <w:sz w:val="32"/>
          <w:szCs w:val="32"/>
        </w:rPr>
        <w:t>从院系层面</w:t>
      </w:r>
      <w:r w:rsidRPr="00CD07C6">
        <w:rPr>
          <w:rFonts w:ascii="仿宋_GB2312" w:eastAsia="仿宋_GB2312" w:hAnsi="Times New Roman" w:cs="Times New Roman" w:hint="eastAsia"/>
          <w:kern w:val="2"/>
          <w:sz w:val="32"/>
          <w:szCs w:val="32"/>
        </w:rPr>
        <w:t>总结</w:t>
      </w:r>
      <w:r w:rsidR="00FE2642" w:rsidRPr="00CD07C6">
        <w:rPr>
          <w:rFonts w:ascii="仿宋_GB2312" w:eastAsia="仿宋_GB2312" w:hAnsi="Times New Roman" w:cs="Times New Roman" w:hint="eastAsia"/>
          <w:kern w:val="2"/>
          <w:sz w:val="32"/>
          <w:szCs w:val="32"/>
        </w:rPr>
        <w:t>近年来</w:t>
      </w:r>
      <w:r w:rsidRPr="00CD07C6">
        <w:rPr>
          <w:rFonts w:ascii="仿宋_GB2312" w:eastAsia="仿宋_GB2312" w:hAnsi="Times New Roman" w:cs="Times New Roman" w:hint="eastAsia"/>
          <w:kern w:val="2"/>
          <w:sz w:val="32"/>
          <w:szCs w:val="32"/>
        </w:rPr>
        <w:t>在</w:t>
      </w:r>
      <w:r w:rsidR="0020792C" w:rsidRPr="00CD07C6">
        <w:rPr>
          <w:rFonts w:ascii="仿宋_GB2312" w:eastAsia="仿宋_GB2312" w:hAnsi="Times New Roman" w:cs="Times New Roman" w:hint="eastAsia"/>
          <w:kern w:val="2"/>
          <w:sz w:val="32"/>
          <w:szCs w:val="32"/>
        </w:rPr>
        <w:t>提升教</w:t>
      </w:r>
      <w:r w:rsidR="0020792C">
        <w:rPr>
          <w:rFonts w:ascii="仿宋_GB2312" w:eastAsia="仿宋_GB2312" w:hAnsi="Times New Roman" w:cs="Times New Roman" w:hint="eastAsia"/>
          <w:kern w:val="2"/>
          <w:sz w:val="32"/>
          <w:szCs w:val="32"/>
        </w:rPr>
        <w:t>师</w:t>
      </w:r>
      <w:proofErr w:type="gramStart"/>
      <w:r w:rsidR="0020792C">
        <w:rPr>
          <w:rFonts w:ascii="仿宋_GB2312" w:eastAsia="仿宋_GB2312" w:hAnsi="Times New Roman" w:cs="Times New Roman" w:hint="eastAsia"/>
          <w:kern w:val="2"/>
          <w:sz w:val="32"/>
          <w:szCs w:val="32"/>
        </w:rPr>
        <w:t>课程思政建设</w:t>
      </w:r>
      <w:proofErr w:type="gramEnd"/>
      <w:r w:rsidR="0020792C">
        <w:rPr>
          <w:rFonts w:ascii="仿宋_GB2312" w:eastAsia="仿宋_GB2312" w:hAnsi="Times New Roman" w:cs="Times New Roman" w:hint="eastAsia"/>
          <w:kern w:val="2"/>
          <w:sz w:val="32"/>
          <w:szCs w:val="32"/>
        </w:rPr>
        <w:t>的意识和能力</w:t>
      </w:r>
      <w:r>
        <w:rPr>
          <w:rFonts w:ascii="仿宋_GB2312" w:eastAsia="仿宋_GB2312" w:hAnsi="Times New Roman" w:cs="Times New Roman" w:hint="eastAsia"/>
          <w:kern w:val="2"/>
          <w:sz w:val="32"/>
          <w:szCs w:val="32"/>
        </w:rPr>
        <w:t>、</w:t>
      </w:r>
      <w:r w:rsidR="0020792C">
        <w:rPr>
          <w:rFonts w:ascii="仿宋_GB2312" w:eastAsia="仿宋_GB2312" w:hAnsi="Times New Roman" w:cs="Times New Roman" w:hint="eastAsia"/>
          <w:kern w:val="2"/>
          <w:sz w:val="32"/>
          <w:szCs w:val="32"/>
        </w:rPr>
        <w:t>推进</w:t>
      </w:r>
      <w:proofErr w:type="gramStart"/>
      <w:r w:rsidR="0020792C">
        <w:rPr>
          <w:rFonts w:ascii="仿宋_GB2312" w:eastAsia="仿宋_GB2312" w:hAnsi="Times New Roman" w:cs="Times New Roman" w:hint="eastAsia"/>
          <w:kern w:val="2"/>
          <w:sz w:val="32"/>
          <w:szCs w:val="32"/>
        </w:rPr>
        <w:t>课程思政融入</w:t>
      </w:r>
      <w:proofErr w:type="gramEnd"/>
      <w:r w:rsidR="0020792C">
        <w:rPr>
          <w:rFonts w:ascii="仿宋_GB2312" w:eastAsia="仿宋_GB2312" w:hAnsi="Times New Roman" w:cs="Times New Roman" w:hint="eastAsia"/>
          <w:kern w:val="2"/>
          <w:sz w:val="32"/>
          <w:szCs w:val="32"/>
        </w:rPr>
        <w:t>课堂教学建设全过程</w:t>
      </w:r>
      <w:r w:rsidR="00FE2642">
        <w:rPr>
          <w:rFonts w:ascii="仿宋_GB2312" w:eastAsia="仿宋_GB2312" w:hAnsi="Times New Roman" w:cs="Times New Roman" w:hint="eastAsia"/>
          <w:kern w:val="2"/>
          <w:sz w:val="32"/>
          <w:szCs w:val="32"/>
        </w:rPr>
        <w:t>、加强</w:t>
      </w:r>
      <w:proofErr w:type="gramStart"/>
      <w:r w:rsidR="00FE2642">
        <w:rPr>
          <w:rFonts w:ascii="仿宋_GB2312" w:eastAsia="仿宋_GB2312" w:hAnsi="Times New Roman" w:cs="Times New Roman" w:hint="eastAsia"/>
          <w:kern w:val="2"/>
          <w:sz w:val="32"/>
          <w:szCs w:val="32"/>
        </w:rPr>
        <w:t>课程思政示范</w:t>
      </w:r>
      <w:proofErr w:type="gramEnd"/>
      <w:r w:rsidR="00FE2642">
        <w:rPr>
          <w:rFonts w:ascii="仿宋_GB2312" w:eastAsia="仿宋_GB2312" w:hAnsi="Times New Roman" w:cs="Times New Roman" w:hint="eastAsia"/>
          <w:kern w:val="2"/>
          <w:sz w:val="32"/>
          <w:szCs w:val="32"/>
        </w:rPr>
        <w:t>引领建设</w:t>
      </w:r>
      <w:r>
        <w:rPr>
          <w:rFonts w:ascii="仿宋_GB2312" w:eastAsia="仿宋_GB2312" w:hAnsi="Times New Roman" w:cs="Times New Roman" w:hint="eastAsia"/>
          <w:kern w:val="2"/>
          <w:sz w:val="32"/>
          <w:szCs w:val="32"/>
        </w:rPr>
        <w:t>等方面采取的具体措施</w:t>
      </w:r>
      <w:r w:rsidR="00FE2642">
        <w:rPr>
          <w:rFonts w:ascii="仿宋_GB2312" w:eastAsia="仿宋_GB2312" w:hAnsi="Times New Roman" w:cs="Times New Roman" w:hint="eastAsia"/>
          <w:kern w:val="2"/>
          <w:sz w:val="32"/>
          <w:szCs w:val="32"/>
        </w:rPr>
        <w:t>和达成效果</w:t>
      </w:r>
      <w:r w:rsidR="004417E9">
        <w:rPr>
          <w:rFonts w:ascii="仿宋_GB2312" w:eastAsia="仿宋_GB2312" w:hAnsi="Times New Roman" w:cs="Times New Roman" w:hint="eastAsia"/>
          <w:kern w:val="2"/>
          <w:sz w:val="32"/>
          <w:szCs w:val="32"/>
        </w:rPr>
        <w:t>，做好</w:t>
      </w:r>
      <w:r w:rsidR="00FE2642">
        <w:rPr>
          <w:rFonts w:ascii="仿宋_GB2312" w:eastAsia="仿宋_GB2312" w:hAnsi="Times New Roman" w:cs="Times New Roman" w:hint="eastAsia"/>
          <w:kern w:val="2"/>
          <w:sz w:val="32"/>
          <w:szCs w:val="32"/>
        </w:rPr>
        <w:t>进一步的工作计划</w:t>
      </w:r>
      <w:r>
        <w:rPr>
          <w:rFonts w:ascii="仿宋_GB2312" w:eastAsia="仿宋_GB2312" w:hAnsi="Times New Roman" w:cs="Times New Roman" w:hint="eastAsia"/>
          <w:kern w:val="2"/>
          <w:sz w:val="32"/>
          <w:szCs w:val="32"/>
        </w:rPr>
        <w:t>，</w:t>
      </w:r>
      <w:r w:rsidR="004417E9">
        <w:rPr>
          <w:rFonts w:ascii="仿宋_GB2312" w:eastAsia="仿宋_GB2312" w:hAnsi="Times New Roman" w:cs="Times New Roman" w:hint="eastAsia"/>
          <w:kern w:val="2"/>
          <w:sz w:val="32"/>
          <w:szCs w:val="32"/>
        </w:rPr>
        <w:t>统筹推进院系</w:t>
      </w:r>
      <w:proofErr w:type="gramStart"/>
      <w:r w:rsidR="004417E9">
        <w:rPr>
          <w:rFonts w:ascii="仿宋_GB2312" w:eastAsia="仿宋_GB2312" w:hAnsi="Times New Roman" w:cs="Times New Roman" w:hint="eastAsia"/>
          <w:kern w:val="2"/>
          <w:sz w:val="32"/>
          <w:szCs w:val="32"/>
        </w:rPr>
        <w:t>课程思政建设</w:t>
      </w:r>
      <w:proofErr w:type="gramEnd"/>
      <w:r w:rsidR="004417E9">
        <w:rPr>
          <w:rFonts w:ascii="仿宋_GB2312" w:eastAsia="仿宋_GB2312" w:hAnsi="Times New Roman" w:cs="Times New Roman" w:hint="eastAsia"/>
          <w:kern w:val="2"/>
          <w:sz w:val="32"/>
          <w:szCs w:val="32"/>
        </w:rPr>
        <w:t>工作，</w:t>
      </w:r>
      <w:r>
        <w:rPr>
          <w:rFonts w:ascii="仿宋_GB2312" w:eastAsia="仿宋_GB2312" w:hAnsi="Times New Roman" w:cs="Times New Roman" w:hint="eastAsia"/>
          <w:kern w:val="2"/>
          <w:sz w:val="32"/>
          <w:szCs w:val="32"/>
        </w:rPr>
        <w:t>形成</w:t>
      </w:r>
      <w:proofErr w:type="gramStart"/>
      <w:r>
        <w:rPr>
          <w:rFonts w:ascii="仿宋_GB2312" w:eastAsia="仿宋_GB2312" w:hAnsi="Times New Roman" w:cs="Times New Roman" w:hint="eastAsia"/>
          <w:kern w:val="2"/>
          <w:sz w:val="32"/>
          <w:szCs w:val="32"/>
        </w:rPr>
        <w:t>课程思政建设</w:t>
      </w:r>
      <w:proofErr w:type="gramEnd"/>
      <w:r w:rsidR="004417E9">
        <w:rPr>
          <w:rFonts w:ascii="仿宋_GB2312" w:eastAsia="仿宋_GB2312" w:hAnsi="Times New Roman" w:cs="Times New Roman" w:hint="eastAsia"/>
          <w:kern w:val="2"/>
          <w:sz w:val="32"/>
          <w:szCs w:val="32"/>
        </w:rPr>
        <w:t>的良好氛围</w:t>
      </w:r>
      <w:r>
        <w:rPr>
          <w:rFonts w:ascii="仿宋_GB2312" w:eastAsia="仿宋_GB2312" w:hAnsi="Times New Roman" w:cs="Times New Roman" w:hint="eastAsia"/>
          <w:kern w:val="2"/>
          <w:sz w:val="32"/>
          <w:szCs w:val="32"/>
        </w:rPr>
        <w:t>。</w:t>
      </w:r>
    </w:p>
    <w:p w:rsidR="0012163F" w:rsidRPr="0012163F" w:rsidRDefault="0012163F" w:rsidP="0049718B">
      <w:pPr>
        <w:pStyle w:val="a7"/>
        <w:spacing w:before="0" w:beforeAutospacing="0" w:after="0" w:afterAutospacing="0" w:line="450" w:lineRule="atLeast"/>
        <w:rPr>
          <w:rFonts w:ascii="仿宋_GB2312" w:eastAsia="仿宋_GB2312" w:hAnsi="Times New Roman" w:cs="Times New Roman"/>
          <w:kern w:val="2"/>
          <w:sz w:val="32"/>
          <w:szCs w:val="32"/>
        </w:rPr>
      </w:pPr>
    </w:p>
    <w:p w:rsidR="002A1AE5" w:rsidRPr="0020792C" w:rsidRDefault="00A173D4" w:rsidP="0020792C">
      <w:pPr>
        <w:pStyle w:val="a7"/>
        <w:spacing w:before="0" w:beforeAutospacing="0" w:after="0" w:afterAutospacing="0" w:line="450" w:lineRule="atLeast"/>
        <w:ind w:leftChars="264" w:left="554"/>
        <w:rPr>
          <w:rFonts w:ascii="仿宋_GB2312" w:eastAsia="仿宋_GB2312" w:hAnsi="Times New Roman" w:cs="Times New Roman"/>
          <w:kern w:val="2"/>
          <w:sz w:val="32"/>
          <w:szCs w:val="32"/>
        </w:rPr>
      </w:pPr>
      <w:r w:rsidRPr="0020792C">
        <w:rPr>
          <w:rFonts w:ascii="仿宋_GB2312" w:eastAsia="仿宋_GB2312" w:hAnsi="Times New Roman" w:cs="Times New Roman" w:hint="eastAsia"/>
          <w:kern w:val="2"/>
          <w:sz w:val="32"/>
          <w:szCs w:val="32"/>
        </w:rPr>
        <w:t>附件</w:t>
      </w:r>
      <w:r w:rsidR="00CD2E36">
        <w:rPr>
          <w:rFonts w:ascii="仿宋_GB2312" w:eastAsia="仿宋_GB2312" w:hAnsi="Times New Roman" w:cs="Times New Roman" w:hint="eastAsia"/>
          <w:kern w:val="2"/>
          <w:sz w:val="32"/>
          <w:szCs w:val="32"/>
        </w:rPr>
        <w:t>1</w:t>
      </w:r>
      <w:r w:rsidRPr="0020792C">
        <w:rPr>
          <w:rFonts w:ascii="仿宋_GB2312" w:eastAsia="仿宋_GB2312" w:hAnsi="Times New Roman" w:cs="Times New Roman" w:hint="eastAsia"/>
          <w:kern w:val="2"/>
          <w:sz w:val="32"/>
          <w:szCs w:val="32"/>
        </w:rPr>
        <w:t>：国际关系学院本科课程</w:t>
      </w:r>
      <w:proofErr w:type="gramStart"/>
      <w:r w:rsidRPr="0020792C">
        <w:rPr>
          <w:rFonts w:ascii="仿宋_GB2312" w:eastAsia="仿宋_GB2312" w:hAnsi="Times New Roman" w:cs="Times New Roman" w:hint="eastAsia"/>
          <w:kern w:val="2"/>
          <w:sz w:val="32"/>
          <w:szCs w:val="32"/>
        </w:rPr>
        <w:t>思政</w:t>
      </w:r>
      <w:r w:rsidR="00AE4AD9">
        <w:rPr>
          <w:rFonts w:ascii="仿宋_GB2312" w:eastAsia="仿宋_GB2312" w:hAnsi="Times New Roman" w:cs="Times New Roman" w:hint="eastAsia"/>
          <w:kern w:val="2"/>
          <w:sz w:val="32"/>
          <w:szCs w:val="32"/>
        </w:rPr>
        <w:t>课</w:t>
      </w:r>
      <w:proofErr w:type="gramEnd"/>
      <w:r w:rsidR="00AE4AD9">
        <w:rPr>
          <w:rFonts w:ascii="仿宋_GB2312" w:eastAsia="仿宋_GB2312" w:hAnsi="Times New Roman" w:cs="Times New Roman" w:hint="eastAsia"/>
          <w:kern w:val="2"/>
          <w:sz w:val="32"/>
          <w:szCs w:val="32"/>
        </w:rPr>
        <w:t>建设院系管理</w:t>
      </w:r>
      <w:r w:rsidRPr="0020792C">
        <w:rPr>
          <w:rFonts w:ascii="仿宋_GB2312" w:eastAsia="仿宋_GB2312" w:hAnsi="Times New Roman" w:cs="Times New Roman" w:hint="eastAsia"/>
          <w:kern w:val="2"/>
          <w:sz w:val="32"/>
          <w:szCs w:val="32"/>
        </w:rPr>
        <w:t>评价标准</w:t>
      </w:r>
    </w:p>
    <w:p w:rsidR="00AE4AD9" w:rsidRPr="0020792C" w:rsidRDefault="00AE4AD9" w:rsidP="00AE4AD9">
      <w:pPr>
        <w:pStyle w:val="a7"/>
        <w:spacing w:before="0" w:beforeAutospacing="0" w:after="0" w:afterAutospacing="0" w:line="450" w:lineRule="atLeast"/>
        <w:ind w:leftChars="264" w:left="554"/>
        <w:rPr>
          <w:rFonts w:ascii="仿宋_GB2312" w:eastAsia="仿宋_GB2312" w:hAnsi="Times New Roman" w:cs="Times New Roman"/>
          <w:kern w:val="2"/>
          <w:sz w:val="32"/>
          <w:szCs w:val="32"/>
        </w:rPr>
      </w:pPr>
      <w:r>
        <w:rPr>
          <w:rFonts w:ascii="仿宋_GB2312" w:eastAsia="仿宋_GB2312" w:hAnsi="Times New Roman" w:cs="Times New Roman" w:hint="eastAsia"/>
          <w:kern w:val="2"/>
          <w:sz w:val="32"/>
          <w:szCs w:val="32"/>
        </w:rPr>
        <w:t>附件2：</w:t>
      </w:r>
      <w:r w:rsidRPr="0020792C">
        <w:rPr>
          <w:rFonts w:ascii="仿宋_GB2312" w:eastAsia="仿宋_GB2312" w:hAnsi="Times New Roman" w:cs="Times New Roman" w:hint="eastAsia"/>
          <w:kern w:val="2"/>
          <w:sz w:val="32"/>
          <w:szCs w:val="32"/>
        </w:rPr>
        <w:t>国际关系学院本科</w:t>
      </w:r>
      <w:proofErr w:type="gramStart"/>
      <w:r w:rsidRPr="0020792C">
        <w:rPr>
          <w:rFonts w:ascii="仿宋_GB2312" w:eastAsia="仿宋_GB2312" w:hAnsi="Times New Roman" w:cs="Times New Roman" w:hint="eastAsia"/>
          <w:kern w:val="2"/>
          <w:sz w:val="32"/>
          <w:szCs w:val="32"/>
        </w:rPr>
        <w:t>课程思政示范</w:t>
      </w:r>
      <w:proofErr w:type="gramEnd"/>
      <w:r w:rsidRPr="0020792C">
        <w:rPr>
          <w:rFonts w:ascii="仿宋_GB2312" w:eastAsia="仿宋_GB2312" w:hAnsi="Times New Roman" w:cs="Times New Roman" w:hint="eastAsia"/>
          <w:kern w:val="2"/>
          <w:sz w:val="32"/>
          <w:szCs w:val="32"/>
        </w:rPr>
        <w:t>课程评价标准</w:t>
      </w:r>
    </w:p>
    <w:p w:rsidR="0012163F" w:rsidRDefault="0012163F" w:rsidP="0049718B">
      <w:pPr>
        <w:pStyle w:val="a7"/>
        <w:spacing w:before="0" w:beforeAutospacing="0" w:after="0" w:afterAutospacing="0" w:line="450" w:lineRule="atLeast"/>
        <w:rPr>
          <w:rFonts w:ascii="仿宋_GB2312" w:eastAsia="仿宋_GB2312" w:hAnsi="Times New Roman" w:cs="Times New Roman"/>
          <w:kern w:val="2"/>
          <w:sz w:val="32"/>
          <w:szCs w:val="32"/>
        </w:rPr>
      </w:pPr>
    </w:p>
    <w:p w:rsidR="0012163F" w:rsidRDefault="0012163F" w:rsidP="0012163F">
      <w:pPr>
        <w:pStyle w:val="a7"/>
        <w:spacing w:before="0" w:beforeAutospacing="0" w:after="0" w:afterAutospacing="0" w:line="450" w:lineRule="atLeast"/>
        <w:ind w:leftChars="264" w:left="554" w:right="640"/>
        <w:jc w:val="right"/>
        <w:rPr>
          <w:rFonts w:ascii="仿宋_GB2312" w:eastAsia="仿宋_GB2312" w:hAnsi="Times New Roman" w:cs="Times New Roman"/>
          <w:kern w:val="2"/>
          <w:sz w:val="32"/>
          <w:szCs w:val="32"/>
        </w:rPr>
      </w:pPr>
      <w:r>
        <w:rPr>
          <w:rFonts w:ascii="仿宋_GB2312" w:eastAsia="仿宋_GB2312" w:hAnsi="Times New Roman" w:cs="Times New Roman" w:hint="eastAsia"/>
          <w:kern w:val="2"/>
          <w:sz w:val="32"/>
          <w:szCs w:val="32"/>
        </w:rPr>
        <w:t>教务处</w:t>
      </w:r>
    </w:p>
    <w:p w:rsidR="0012163F" w:rsidRDefault="0012163F" w:rsidP="0012163F">
      <w:pPr>
        <w:pStyle w:val="a7"/>
        <w:spacing w:before="0" w:beforeAutospacing="0" w:after="0" w:afterAutospacing="0" w:line="450" w:lineRule="atLeast"/>
        <w:ind w:leftChars="264" w:left="554"/>
        <w:jc w:val="right"/>
        <w:rPr>
          <w:rFonts w:ascii="仿宋_GB2312" w:eastAsia="仿宋_GB2312" w:hAnsi="Times New Roman" w:cs="Times New Roman"/>
          <w:kern w:val="2"/>
          <w:sz w:val="32"/>
          <w:szCs w:val="32"/>
        </w:rPr>
      </w:pPr>
      <w:r>
        <w:rPr>
          <w:rFonts w:ascii="仿宋_GB2312" w:eastAsia="仿宋_GB2312" w:hAnsi="Times New Roman" w:cs="Times New Roman" w:hint="eastAsia"/>
          <w:kern w:val="2"/>
          <w:sz w:val="32"/>
          <w:szCs w:val="32"/>
        </w:rPr>
        <w:t>2022年7月</w:t>
      </w:r>
      <w:r w:rsidR="00AE4AD9">
        <w:rPr>
          <w:rFonts w:ascii="仿宋_GB2312" w:eastAsia="仿宋_GB2312" w:hAnsi="Times New Roman" w:cs="Times New Roman" w:hint="eastAsia"/>
          <w:kern w:val="2"/>
          <w:sz w:val="32"/>
          <w:szCs w:val="32"/>
        </w:rPr>
        <w:t>7</w:t>
      </w:r>
      <w:r>
        <w:rPr>
          <w:rFonts w:ascii="仿宋_GB2312" w:eastAsia="仿宋_GB2312" w:hAnsi="Times New Roman" w:cs="Times New Roman" w:hint="eastAsia"/>
          <w:kern w:val="2"/>
          <w:sz w:val="32"/>
          <w:szCs w:val="32"/>
        </w:rPr>
        <w:t>日</w:t>
      </w:r>
    </w:p>
    <w:p w:rsidR="00AE4AD9" w:rsidRPr="00791531" w:rsidRDefault="00791531" w:rsidP="00791531">
      <w:pPr>
        <w:pStyle w:val="a7"/>
        <w:spacing w:before="0" w:beforeAutospacing="0" w:after="0" w:afterAutospacing="0" w:line="450" w:lineRule="atLeast"/>
        <w:rPr>
          <w:rFonts w:ascii="仿宋_GB2312" w:eastAsia="仿宋_GB2312" w:hAnsi="Times New Roman" w:cs="Times New Roman"/>
          <w:kern w:val="2"/>
          <w:sz w:val="30"/>
          <w:szCs w:val="30"/>
        </w:rPr>
      </w:pPr>
      <w:r w:rsidRPr="00791531">
        <w:rPr>
          <w:rFonts w:ascii="仿宋_GB2312" w:eastAsia="仿宋_GB2312" w:hAnsi="Times New Roman" w:cs="Times New Roman" w:hint="eastAsia"/>
          <w:kern w:val="2"/>
          <w:sz w:val="30"/>
          <w:szCs w:val="30"/>
        </w:rPr>
        <w:lastRenderedPageBreak/>
        <w:t>附件1：</w:t>
      </w:r>
    </w:p>
    <w:p w:rsidR="00791531" w:rsidRPr="00AE4AD9" w:rsidRDefault="00791531" w:rsidP="00791531">
      <w:pPr>
        <w:widowControl/>
        <w:spacing w:before="120" w:after="120" w:line="525" w:lineRule="atLeast"/>
        <w:jc w:val="center"/>
        <w:rPr>
          <w:rFonts w:ascii="微软雅黑" w:eastAsia="微软雅黑" w:hAnsi="微软雅黑" w:cs="宋体"/>
          <w:b/>
          <w:color w:val="333333"/>
          <w:kern w:val="0"/>
          <w:sz w:val="32"/>
          <w:szCs w:val="32"/>
        </w:rPr>
      </w:pPr>
      <w:r w:rsidRPr="00AE4AD9">
        <w:rPr>
          <w:rFonts w:ascii="微软雅黑" w:eastAsia="微软雅黑" w:hAnsi="微软雅黑" w:cs="宋体" w:hint="eastAsia"/>
          <w:b/>
          <w:color w:val="333333"/>
          <w:kern w:val="0"/>
          <w:sz w:val="32"/>
          <w:szCs w:val="32"/>
        </w:rPr>
        <w:t>国际关系学院本科</w:t>
      </w:r>
      <w:proofErr w:type="gramStart"/>
      <w:r w:rsidRPr="00AE4AD9">
        <w:rPr>
          <w:rFonts w:ascii="微软雅黑" w:eastAsia="微软雅黑" w:hAnsi="微软雅黑" w:cs="宋体" w:hint="eastAsia"/>
          <w:b/>
          <w:color w:val="333333"/>
          <w:kern w:val="0"/>
          <w:sz w:val="32"/>
          <w:szCs w:val="32"/>
        </w:rPr>
        <w:t>课程思政示范</w:t>
      </w:r>
      <w:proofErr w:type="gramEnd"/>
      <w:r w:rsidRPr="00AE4AD9">
        <w:rPr>
          <w:rFonts w:ascii="微软雅黑" w:eastAsia="微软雅黑" w:hAnsi="微软雅黑" w:cs="宋体" w:hint="eastAsia"/>
          <w:b/>
          <w:color w:val="333333"/>
          <w:kern w:val="0"/>
          <w:sz w:val="32"/>
          <w:szCs w:val="32"/>
        </w:rPr>
        <w:t>课程评价标准</w:t>
      </w:r>
    </w:p>
    <w:tbl>
      <w:tblPr>
        <w:tblW w:w="8647" w:type="dxa"/>
        <w:tblInd w:w="105" w:type="dxa"/>
        <w:tblBorders>
          <w:top w:val="single" w:sz="6" w:space="0" w:color="A0A0A0"/>
          <w:left w:val="single" w:sz="6" w:space="0" w:color="A0A0A0"/>
          <w:bottom w:val="single" w:sz="6" w:space="0" w:color="A0A0A0"/>
          <w:right w:val="single" w:sz="6" w:space="0" w:color="A0A0A0"/>
        </w:tblBorders>
        <w:tblCellMar>
          <w:left w:w="0" w:type="dxa"/>
          <w:right w:w="0" w:type="dxa"/>
        </w:tblCellMar>
        <w:tblLook w:val="04A0" w:firstRow="1" w:lastRow="0" w:firstColumn="1" w:lastColumn="0" w:noHBand="0" w:noVBand="1"/>
      </w:tblPr>
      <w:tblGrid>
        <w:gridCol w:w="1418"/>
        <w:gridCol w:w="836"/>
        <w:gridCol w:w="5684"/>
        <w:gridCol w:w="709"/>
      </w:tblGrid>
      <w:tr w:rsidR="00791531" w:rsidRPr="00AE4AD9" w:rsidTr="001A46E5">
        <w:trPr>
          <w:trHeight w:val="540"/>
        </w:trPr>
        <w:tc>
          <w:tcPr>
            <w:tcW w:w="1418"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91531" w:rsidRPr="00AE4AD9" w:rsidRDefault="00791531" w:rsidP="003B6CEE">
            <w:pPr>
              <w:widowControl/>
              <w:spacing w:line="390" w:lineRule="atLeast"/>
              <w:jc w:val="center"/>
              <w:rPr>
                <w:rFonts w:ascii="宋体" w:hAnsi="宋体" w:cs="宋体"/>
                <w:kern w:val="0"/>
                <w:sz w:val="24"/>
                <w:szCs w:val="24"/>
              </w:rPr>
            </w:pPr>
            <w:r w:rsidRPr="00AE4AD9">
              <w:rPr>
                <w:rFonts w:ascii="黑体" w:eastAsia="黑体" w:hAnsi="黑体" w:cs="宋体" w:hint="eastAsia"/>
                <w:kern w:val="0"/>
                <w:sz w:val="29"/>
                <w:szCs w:val="29"/>
              </w:rPr>
              <w:t>一级指标</w:t>
            </w:r>
          </w:p>
        </w:tc>
        <w:tc>
          <w:tcPr>
            <w:tcW w:w="836"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791531" w:rsidRPr="00AE4AD9" w:rsidRDefault="00791531" w:rsidP="003B6CEE">
            <w:pPr>
              <w:widowControl/>
              <w:spacing w:line="390" w:lineRule="atLeast"/>
              <w:jc w:val="center"/>
              <w:rPr>
                <w:rFonts w:ascii="宋体" w:hAnsi="宋体" w:cs="宋体"/>
                <w:kern w:val="0"/>
                <w:sz w:val="24"/>
                <w:szCs w:val="24"/>
              </w:rPr>
            </w:pPr>
            <w:r w:rsidRPr="00AE4AD9">
              <w:rPr>
                <w:rFonts w:ascii="黑体" w:eastAsia="黑体" w:hAnsi="黑体" w:cs="宋体" w:hint="eastAsia"/>
                <w:kern w:val="0"/>
                <w:sz w:val="29"/>
                <w:szCs w:val="29"/>
              </w:rPr>
              <w:t>二级指标</w:t>
            </w:r>
          </w:p>
        </w:tc>
        <w:tc>
          <w:tcPr>
            <w:tcW w:w="5684"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791531" w:rsidRPr="00AE4AD9" w:rsidRDefault="00791531" w:rsidP="003B6CEE">
            <w:pPr>
              <w:widowControl/>
              <w:spacing w:line="390" w:lineRule="atLeast"/>
              <w:jc w:val="center"/>
              <w:rPr>
                <w:rFonts w:ascii="宋体" w:hAnsi="宋体" w:cs="宋体"/>
                <w:kern w:val="0"/>
                <w:sz w:val="24"/>
                <w:szCs w:val="24"/>
              </w:rPr>
            </w:pPr>
            <w:r w:rsidRPr="00AE4AD9">
              <w:rPr>
                <w:rFonts w:ascii="黑体" w:eastAsia="黑体" w:hAnsi="黑体" w:cs="宋体" w:hint="eastAsia"/>
                <w:kern w:val="0"/>
                <w:sz w:val="29"/>
                <w:szCs w:val="29"/>
              </w:rPr>
              <w:t>评分标准</w:t>
            </w:r>
          </w:p>
        </w:tc>
        <w:tc>
          <w:tcPr>
            <w:tcW w:w="709" w:type="dxa"/>
            <w:tcBorders>
              <w:top w:val="single" w:sz="6" w:space="0" w:color="auto"/>
              <w:left w:val="nil"/>
              <w:bottom w:val="single" w:sz="6" w:space="0" w:color="auto"/>
              <w:right w:val="single" w:sz="6" w:space="0" w:color="auto"/>
            </w:tcBorders>
            <w:vAlign w:val="center"/>
            <w:hideMark/>
          </w:tcPr>
          <w:p w:rsidR="00791531" w:rsidRPr="00AE4AD9" w:rsidRDefault="00791531" w:rsidP="003B6CEE">
            <w:pPr>
              <w:widowControl/>
              <w:spacing w:line="390" w:lineRule="atLeast"/>
              <w:jc w:val="center"/>
              <w:rPr>
                <w:rFonts w:ascii="宋体" w:hAnsi="宋体" w:cs="宋体"/>
                <w:kern w:val="0"/>
                <w:sz w:val="24"/>
                <w:szCs w:val="24"/>
              </w:rPr>
            </w:pPr>
            <w:r w:rsidRPr="00AE4AD9">
              <w:rPr>
                <w:rFonts w:ascii="黑体" w:eastAsia="黑体" w:hAnsi="黑体" w:cs="宋体" w:hint="eastAsia"/>
                <w:kern w:val="0"/>
                <w:sz w:val="29"/>
                <w:szCs w:val="29"/>
              </w:rPr>
              <w:t>分值</w:t>
            </w:r>
          </w:p>
        </w:tc>
      </w:tr>
      <w:tr w:rsidR="00791531" w:rsidRPr="00AE4AD9" w:rsidTr="001A46E5">
        <w:trPr>
          <w:trHeight w:val="630"/>
        </w:trPr>
        <w:tc>
          <w:tcPr>
            <w:tcW w:w="1418" w:type="dxa"/>
            <w:vMerge w:val="restart"/>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91531" w:rsidRPr="00AE4AD9" w:rsidRDefault="00791531" w:rsidP="003B6CEE">
            <w:pPr>
              <w:widowControl/>
              <w:spacing w:line="390" w:lineRule="atLeast"/>
              <w:jc w:val="left"/>
              <w:rPr>
                <w:rFonts w:ascii="宋体" w:hAnsi="宋体" w:cs="宋体"/>
                <w:kern w:val="0"/>
                <w:sz w:val="24"/>
                <w:szCs w:val="24"/>
              </w:rPr>
            </w:pPr>
            <w:r w:rsidRPr="00AE4AD9">
              <w:rPr>
                <w:rFonts w:ascii="仿宋_GB2312" w:eastAsia="仿宋_GB2312" w:hAnsi="宋体" w:cs="宋体" w:hint="eastAsia"/>
                <w:kern w:val="0"/>
                <w:sz w:val="29"/>
                <w:szCs w:val="29"/>
              </w:rPr>
              <w:t>1．教学目标</w:t>
            </w:r>
          </w:p>
        </w:tc>
        <w:tc>
          <w:tcPr>
            <w:tcW w:w="836"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791531" w:rsidRPr="00AE4AD9" w:rsidRDefault="00791531" w:rsidP="003B6CEE">
            <w:pPr>
              <w:widowControl/>
              <w:spacing w:line="390" w:lineRule="atLeast"/>
              <w:jc w:val="center"/>
              <w:rPr>
                <w:rFonts w:ascii="宋体" w:hAnsi="宋体" w:cs="宋体"/>
                <w:kern w:val="0"/>
                <w:sz w:val="24"/>
                <w:szCs w:val="24"/>
              </w:rPr>
            </w:pPr>
            <w:r w:rsidRPr="00AE4AD9">
              <w:rPr>
                <w:rFonts w:ascii="仿宋_GB2312" w:eastAsia="仿宋_GB2312" w:hAnsi="宋体" w:cs="宋体" w:hint="eastAsia"/>
                <w:kern w:val="0"/>
                <w:sz w:val="24"/>
                <w:szCs w:val="24"/>
              </w:rPr>
              <w:t>育人目标</w:t>
            </w:r>
          </w:p>
        </w:tc>
        <w:tc>
          <w:tcPr>
            <w:tcW w:w="5684"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791531" w:rsidRPr="00AE4AD9" w:rsidRDefault="00791531" w:rsidP="003B6CEE">
            <w:pPr>
              <w:widowControl/>
              <w:spacing w:line="390" w:lineRule="atLeast"/>
              <w:jc w:val="left"/>
              <w:rPr>
                <w:rFonts w:ascii="宋体" w:hAnsi="宋体" w:cs="宋体"/>
                <w:kern w:val="0"/>
                <w:sz w:val="24"/>
                <w:szCs w:val="24"/>
              </w:rPr>
            </w:pPr>
            <w:r w:rsidRPr="00AE4AD9">
              <w:rPr>
                <w:rFonts w:ascii="仿宋_GB2312" w:eastAsia="仿宋_GB2312" w:hAnsi="宋体" w:cs="宋体" w:hint="eastAsia"/>
                <w:kern w:val="0"/>
                <w:sz w:val="24"/>
                <w:szCs w:val="24"/>
              </w:rPr>
              <w:t>课程注重体现学校办学定位和专业特色，注重价值塑造、知识传授与能力培养相统一，科学设计课程目标和教案课件，将</w:t>
            </w:r>
            <w:proofErr w:type="gramStart"/>
            <w:r w:rsidRPr="00AE4AD9">
              <w:rPr>
                <w:rFonts w:ascii="仿宋_GB2312" w:eastAsia="仿宋_GB2312" w:hAnsi="宋体" w:cs="宋体" w:hint="eastAsia"/>
                <w:kern w:val="0"/>
                <w:sz w:val="24"/>
                <w:szCs w:val="24"/>
              </w:rPr>
              <w:t>思政教育</w:t>
            </w:r>
            <w:proofErr w:type="gramEnd"/>
            <w:r w:rsidRPr="00AE4AD9">
              <w:rPr>
                <w:rFonts w:ascii="仿宋_GB2312" w:eastAsia="仿宋_GB2312" w:hAnsi="宋体" w:cs="宋体" w:hint="eastAsia"/>
                <w:kern w:val="0"/>
                <w:sz w:val="24"/>
                <w:szCs w:val="24"/>
              </w:rPr>
              <w:t>有机融入课程教学，达到润物无声的育人效果。</w:t>
            </w:r>
          </w:p>
        </w:tc>
        <w:tc>
          <w:tcPr>
            <w:tcW w:w="709" w:type="dxa"/>
            <w:tcBorders>
              <w:top w:val="nil"/>
              <w:left w:val="nil"/>
              <w:bottom w:val="single" w:sz="6" w:space="0" w:color="auto"/>
              <w:right w:val="single" w:sz="6" w:space="0" w:color="auto"/>
            </w:tcBorders>
            <w:vAlign w:val="center"/>
            <w:hideMark/>
          </w:tcPr>
          <w:p w:rsidR="00791531" w:rsidRPr="00AE4AD9" w:rsidRDefault="00791531" w:rsidP="003B6CEE">
            <w:pPr>
              <w:widowControl/>
              <w:spacing w:line="390" w:lineRule="atLeast"/>
              <w:jc w:val="center"/>
              <w:rPr>
                <w:rFonts w:ascii="宋体" w:hAnsi="宋体" w:cs="宋体"/>
                <w:kern w:val="0"/>
                <w:sz w:val="24"/>
                <w:szCs w:val="24"/>
              </w:rPr>
            </w:pPr>
            <w:r w:rsidRPr="00AE4AD9">
              <w:rPr>
                <w:rFonts w:ascii="仿宋_GB2312" w:eastAsia="仿宋_GB2312" w:hAnsi="宋体" w:cs="宋体" w:hint="eastAsia"/>
                <w:kern w:val="0"/>
                <w:sz w:val="29"/>
                <w:szCs w:val="29"/>
              </w:rPr>
              <w:t>10</w:t>
            </w:r>
          </w:p>
        </w:tc>
      </w:tr>
      <w:tr w:rsidR="00791531" w:rsidRPr="00AE4AD9" w:rsidTr="001A46E5">
        <w:trPr>
          <w:trHeight w:val="75"/>
        </w:trPr>
        <w:tc>
          <w:tcPr>
            <w:tcW w:w="1418" w:type="dxa"/>
            <w:vMerge/>
            <w:tcBorders>
              <w:top w:val="nil"/>
              <w:left w:val="single" w:sz="6" w:space="0" w:color="auto"/>
              <w:bottom w:val="single" w:sz="6" w:space="0" w:color="auto"/>
              <w:right w:val="single" w:sz="6" w:space="0" w:color="auto"/>
            </w:tcBorders>
            <w:vAlign w:val="center"/>
            <w:hideMark/>
          </w:tcPr>
          <w:p w:rsidR="00791531" w:rsidRPr="00AE4AD9" w:rsidRDefault="00791531" w:rsidP="003B6CEE">
            <w:pPr>
              <w:widowControl/>
              <w:jc w:val="left"/>
              <w:rPr>
                <w:rFonts w:ascii="宋体" w:hAnsi="宋体" w:cs="宋体"/>
                <w:kern w:val="0"/>
                <w:sz w:val="24"/>
                <w:szCs w:val="24"/>
              </w:rPr>
            </w:pPr>
          </w:p>
        </w:tc>
        <w:tc>
          <w:tcPr>
            <w:tcW w:w="836"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791531" w:rsidRPr="00AE4AD9" w:rsidRDefault="00791531" w:rsidP="003B6CEE">
            <w:pPr>
              <w:widowControl/>
              <w:spacing w:line="75" w:lineRule="atLeast"/>
              <w:jc w:val="center"/>
              <w:rPr>
                <w:rFonts w:ascii="宋体" w:hAnsi="宋体" w:cs="宋体"/>
                <w:kern w:val="0"/>
                <w:sz w:val="24"/>
                <w:szCs w:val="24"/>
              </w:rPr>
            </w:pPr>
            <w:r w:rsidRPr="00AE4AD9">
              <w:rPr>
                <w:rFonts w:ascii="仿宋_GB2312" w:eastAsia="仿宋_GB2312" w:hAnsi="宋体" w:cs="宋体" w:hint="eastAsia"/>
                <w:kern w:val="0"/>
                <w:sz w:val="24"/>
                <w:szCs w:val="24"/>
              </w:rPr>
              <w:t>教学设计</w:t>
            </w:r>
          </w:p>
        </w:tc>
        <w:tc>
          <w:tcPr>
            <w:tcW w:w="5684"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791531" w:rsidRPr="00AE4AD9" w:rsidRDefault="00791531" w:rsidP="003B6CEE">
            <w:pPr>
              <w:widowControl/>
              <w:spacing w:line="75" w:lineRule="atLeast"/>
              <w:jc w:val="left"/>
              <w:rPr>
                <w:rFonts w:ascii="宋体" w:hAnsi="宋体" w:cs="宋体"/>
                <w:kern w:val="0"/>
                <w:sz w:val="24"/>
                <w:szCs w:val="24"/>
              </w:rPr>
            </w:pPr>
            <w:r w:rsidRPr="00AE4AD9">
              <w:rPr>
                <w:rFonts w:ascii="仿宋_GB2312" w:eastAsia="仿宋_GB2312" w:hAnsi="宋体" w:cs="宋体" w:hint="eastAsia"/>
                <w:kern w:val="0"/>
                <w:sz w:val="24"/>
                <w:szCs w:val="24"/>
              </w:rPr>
              <w:t>课程准确把握“坚定学生理想信念，教育学生爱党、爱国、爱社会主义、爱人民、爱集体”主线，结合所在学科专业、所属课程类型的育人要求和特点，深入挖掘蕴含的</w:t>
            </w:r>
            <w:proofErr w:type="gramStart"/>
            <w:r w:rsidRPr="00AE4AD9">
              <w:rPr>
                <w:rFonts w:ascii="仿宋_GB2312" w:eastAsia="仿宋_GB2312" w:hAnsi="宋体" w:cs="宋体" w:hint="eastAsia"/>
                <w:kern w:val="0"/>
                <w:sz w:val="24"/>
                <w:szCs w:val="24"/>
              </w:rPr>
              <w:t>思政教育</w:t>
            </w:r>
            <w:proofErr w:type="gramEnd"/>
            <w:r w:rsidRPr="00AE4AD9">
              <w:rPr>
                <w:rFonts w:ascii="仿宋_GB2312" w:eastAsia="仿宋_GB2312" w:hAnsi="宋体" w:cs="宋体" w:hint="eastAsia"/>
                <w:kern w:val="0"/>
                <w:sz w:val="24"/>
                <w:szCs w:val="24"/>
              </w:rPr>
              <w:t>资源，优化课程</w:t>
            </w:r>
            <w:proofErr w:type="gramStart"/>
            <w:r w:rsidRPr="00AE4AD9">
              <w:rPr>
                <w:rFonts w:ascii="仿宋_GB2312" w:eastAsia="仿宋_GB2312" w:hAnsi="宋体" w:cs="宋体" w:hint="eastAsia"/>
                <w:kern w:val="0"/>
                <w:sz w:val="24"/>
                <w:szCs w:val="24"/>
              </w:rPr>
              <w:t>思政内容</w:t>
            </w:r>
            <w:proofErr w:type="gramEnd"/>
            <w:r w:rsidRPr="00AE4AD9">
              <w:rPr>
                <w:rFonts w:ascii="仿宋_GB2312" w:eastAsia="仿宋_GB2312" w:hAnsi="宋体" w:cs="宋体" w:hint="eastAsia"/>
                <w:kern w:val="0"/>
                <w:sz w:val="24"/>
                <w:szCs w:val="24"/>
              </w:rPr>
              <w:t>供给。教学大纲中有课程教学目标和</w:t>
            </w:r>
            <w:proofErr w:type="gramStart"/>
            <w:r w:rsidRPr="00AE4AD9">
              <w:rPr>
                <w:rFonts w:ascii="仿宋_GB2312" w:eastAsia="仿宋_GB2312" w:hAnsi="宋体" w:cs="宋体" w:hint="eastAsia"/>
                <w:kern w:val="0"/>
                <w:sz w:val="24"/>
                <w:szCs w:val="24"/>
              </w:rPr>
              <w:t>思政教学</w:t>
            </w:r>
            <w:proofErr w:type="gramEnd"/>
            <w:r w:rsidRPr="00AE4AD9">
              <w:rPr>
                <w:rFonts w:ascii="仿宋_GB2312" w:eastAsia="仿宋_GB2312" w:hAnsi="宋体" w:cs="宋体" w:hint="eastAsia"/>
                <w:kern w:val="0"/>
                <w:sz w:val="24"/>
                <w:szCs w:val="24"/>
              </w:rPr>
              <w:t>目标，明确章节中课程</w:t>
            </w:r>
            <w:proofErr w:type="gramStart"/>
            <w:r w:rsidRPr="00AE4AD9">
              <w:rPr>
                <w:rFonts w:ascii="仿宋_GB2312" w:eastAsia="仿宋_GB2312" w:hAnsi="宋体" w:cs="宋体" w:hint="eastAsia"/>
                <w:kern w:val="0"/>
                <w:sz w:val="24"/>
                <w:szCs w:val="24"/>
              </w:rPr>
              <w:t>思政教学</w:t>
            </w:r>
            <w:proofErr w:type="gramEnd"/>
            <w:r w:rsidRPr="00AE4AD9">
              <w:rPr>
                <w:rFonts w:ascii="仿宋_GB2312" w:eastAsia="仿宋_GB2312" w:hAnsi="宋体" w:cs="宋体" w:hint="eastAsia"/>
                <w:kern w:val="0"/>
                <w:sz w:val="24"/>
                <w:szCs w:val="24"/>
              </w:rPr>
              <w:t>设计。</w:t>
            </w:r>
          </w:p>
        </w:tc>
        <w:tc>
          <w:tcPr>
            <w:tcW w:w="709" w:type="dxa"/>
            <w:tcBorders>
              <w:top w:val="nil"/>
              <w:left w:val="nil"/>
              <w:bottom w:val="single" w:sz="6" w:space="0" w:color="auto"/>
              <w:right w:val="single" w:sz="6" w:space="0" w:color="auto"/>
            </w:tcBorders>
            <w:vAlign w:val="center"/>
            <w:hideMark/>
          </w:tcPr>
          <w:p w:rsidR="00791531" w:rsidRPr="00AE4AD9" w:rsidRDefault="00791531" w:rsidP="003B6CEE">
            <w:pPr>
              <w:widowControl/>
              <w:spacing w:line="75" w:lineRule="atLeast"/>
              <w:jc w:val="center"/>
              <w:rPr>
                <w:rFonts w:ascii="宋体" w:hAnsi="宋体" w:cs="宋体"/>
                <w:kern w:val="0"/>
                <w:sz w:val="24"/>
                <w:szCs w:val="24"/>
              </w:rPr>
            </w:pPr>
            <w:r w:rsidRPr="00AE4AD9">
              <w:rPr>
                <w:rFonts w:ascii="仿宋_GB2312" w:eastAsia="仿宋_GB2312" w:hAnsi="宋体" w:cs="宋体" w:hint="eastAsia"/>
                <w:kern w:val="0"/>
                <w:sz w:val="29"/>
                <w:szCs w:val="29"/>
              </w:rPr>
              <w:t>10</w:t>
            </w:r>
          </w:p>
        </w:tc>
      </w:tr>
      <w:tr w:rsidR="00791531" w:rsidRPr="00AE4AD9" w:rsidTr="001A46E5">
        <w:trPr>
          <w:trHeight w:val="75"/>
        </w:trPr>
        <w:tc>
          <w:tcPr>
            <w:tcW w:w="1418" w:type="dxa"/>
            <w:vMerge w:val="restart"/>
            <w:tcBorders>
              <w:top w:val="nil"/>
              <w:left w:val="single" w:sz="6" w:space="0" w:color="auto"/>
              <w:bottom w:val="nil"/>
              <w:right w:val="single" w:sz="6" w:space="0" w:color="auto"/>
            </w:tcBorders>
            <w:tcMar>
              <w:top w:w="0" w:type="dxa"/>
              <w:left w:w="105" w:type="dxa"/>
              <w:bottom w:w="0" w:type="dxa"/>
              <w:right w:w="105" w:type="dxa"/>
            </w:tcMar>
            <w:vAlign w:val="center"/>
            <w:hideMark/>
          </w:tcPr>
          <w:p w:rsidR="00791531" w:rsidRPr="00AE4AD9" w:rsidRDefault="00791531" w:rsidP="003B6CEE">
            <w:pPr>
              <w:widowControl/>
              <w:spacing w:line="75" w:lineRule="atLeast"/>
              <w:jc w:val="left"/>
              <w:rPr>
                <w:rFonts w:ascii="宋体" w:hAnsi="宋体" w:cs="宋体"/>
                <w:kern w:val="0"/>
                <w:sz w:val="24"/>
                <w:szCs w:val="24"/>
              </w:rPr>
            </w:pPr>
            <w:r w:rsidRPr="00AE4AD9">
              <w:rPr>
                <w:rFonts w:ascii="仿宋_GB2312" w:eastAsia="仿宋_GB2312" w:hAnsi="宋体" w:cs="宋体" w:hint="eastAsia"/>
                <w:kern w:val="0"/>
                <w:sz w:val="29"/>
                <w:szCs w:val="29"/>
              </w:rPr>
              <w:t>2.课程教学</w:t>
            </w:r>
          </w:p>
        </w:tc>
        <w:tc>
          <w:tcPr>
            <w:tcW w:w="836"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791531" w:rsidRPr="00AE4AD9" w:rsidRDefault="00791531" w:rsidP="003B6CEE">
            <w:pPr>
              <w:widowControl/>
              <w:spacing w:line="75" w:lineRule="atLeast"/>
              <w:jc w:val="center"/>
              <w:rPr>
                <w:rFonts w:ascii="宋体" w:hAnsi="宋体" w:cs="宋体"/>
                <w:kern w:val="0"/>
                <w:sz w:val="24"/>
                <w:szCs w:val="24"/>
              </w:rPr>
            </w:pPr>
            <w:r w:rsidRPr="00AE4AD9">
              <w:rPr>
                <w:rFonts w:ascii="仿宋_GB2312" w:eastAsia="仿宋_GB2312" w:hAnsi="宋体" w:cs="宋体" w:hint="eastAsia"/>
                <w:kern w:val="0"/>
                <w:sz w:val="24"/>
                <w:szCs w:val="24"/>
              </w:rPr>
              <w:t>教学资源</w:t>
            </w:r>
          </w:p>
        </w:tc>
        <w:tc>
          <w:tcPr>
            <w:tcW w:w="5684"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791531" w:rsidRPr="00AE4AD9" w:rsidRDefault="00791531" w:rsidP="003B6CEE">
            <w:pPr>
              <w:widowControl/>
              <w:spacing w:line="75" w:lineRule="atLeast"/>
              <w:jc w:val="left"/>
              <w:rPr>
                <w:rFonts w:ascii="宋体" w:hAnsi="宋体" w:cs="宋体"/>
                <w:kern w:val="0"/>
                <w:sz w:val="24"/>
                <w:szCs w:val="24"/>
              </w:rPr>
            </w:pPr>
            <w:r w:rsidRPr="00AE4AD9">
              <w:rPr>
                <w:rFonts w:ascii="仿宋_GB2312" w:eastAsia="仿宋_GB2312" w:hAnsi="宋体" w:cs="宋体" w:hint="eastAsia"/>
                <w:kern w:val="0"/>
                <w:sz w:val="24"/>
                <w:szCs w:val="24"/>
              </w:rPr>
              <w:t>教材选用严格规范，哲学社会科学专业课程优先使用马克思主义理论研究和建设工程重点教材；其他专业课程教材选取坚持正确政治方向和价值导向。</w:t>
            </w:r>
          </w:p>
        </w:tc>
        <w:tc>
          <w:tcPr>
            <w:tcW w:w="709" w:type="dxa"/>
            <w:tcBorders>
              <w:top w:val="nil"/>
              <w:left w:val="nil"/>
              <w:bottom w:val="single" w:sz="6" w:space="0" w:color="auto"/>
              <w:right w:val="single" w:sz="6" w:space="0" w:color="auto"/>
            </w:tcBorders>
            <w:vAlign w:val="center"/>
            <w:hideMark/>
          </w:tcPr>
          <w:p w:rsidR="00791531" w:rsidRPr="00AE4AD9" w:rsidRDefault="00791531" w:rsidP="003B6CEE">
            <w:pPr>
              <w:widowControl/>
              <w:spacing w:line="75" w:lineRule="atLeast"/>
              <w:jc w:val="center"/>
              <w:rPr>
                <w:rFonts w:ascii="宋体" w:hAnsi="宋体" w:cs="宋体"/>
                <w:kern w:val="0"/>
                <w:sz w:val="24"/>
                <w:szCs w:val="24"/>
              </w:rPr>
            </w:pPr>
            <w:r w:rsidRPr="00AE4AD9">
              <w:rPr>
                <w:rFonts w:ascii="仿宋_GB2312" w:eastAsia="仿宋_GB2312" w:hAnsi="宋体" w:cs="宋体" w:hint="eastAsia"/>
                <w:kern w:val="0"/>
                <w:sz w:val="29"/>
                <w:szCs w:val="29"/>
              </w:rPr>
              <w:t>10</w:t>
            </w:r>
          </w:p>
        </w:tc>
      </w:tr>
      <w:tr w:rsidR="00791531" w:rsidRPr="00AE4AD9" w:rsidTr="001A46E5">
        <w:trPr>
          <w:trHeight w:val="75"/>
        </w:trPr>
        <w:tc>
          <w:tcPr>
            <w:tcW w:w="1418" w:type="dxa"/>
            <w:vMerge/>
            <w:tcBorders>
              <w:top w:val="nil"/>
              <w:left w:val="single" w:sz="6" w:space="0" w:color="auto"/>
              <w:bottom w:val="nil"/>
              <w:right w:val="single" w:sz="6" w:space="0" w:color="auto"/>
            </w:tcBorders>
            <w:vAlign w:val="center"/>
            <w:hideMark/>
          </w:tcPr>
          <w:p w:rsidR="00791531" w:rsidRPr="00AE4AD9" w:rsidRDefault="00791531" w:rsidP="003B6CEE">
            <w:pPr>
              <w:widowControl/>
              <w:jc w:val="left"/>
              <w:rPr>
                <w:rFonts w:ascii="宋体" w:hAnsi="宋体" w:cs="宋体"/>
                <w:kern w:val="0"/>
                <w:sz w:val="24"/>
                <w:szCs w:val="24"/>
              </w:rPr>
            </w:pPr>
          </w:p>
        </w:tc>
        <w:tc>
          <w:tcPr>
            <w:tcW w:w="836"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791531" w:rsidRPr="00AE4AD9" w:rsidRDefault="00791531" w:rsidP="003B6CEE">
            <w:pPr>
              <w:widowControl/>
              <w:spacing w:line="75" w:lineRule="atLeast"/>
              <w:jc w:val="center"/>
              <w:rPr>
                <w:rFonts w:ascii="宋体" w:hAnsi="宋体" w:cs="宋体"/>
                <w:kern w:val="0"/>
                <w:sz w:val="24"/>
                <w:szCs w:val="24"/>
              </w:rPr>
            </w:pPr>
            <w:r w:rsidRPr="00AE4AD9">
              <w:rPr>
                <w:rFonts w:ascii="仿宋_GB2312" w:eastAsia="仿宋_GB2312" w:hAnsi="宋体" w:cs="宋体" w:hint="eastAsia"/>
                <w:kern w:val="0"/>
                <w:sz w:val="24"/>
                <w:szCs w:val="24"/>
              </w:rPr>
              <w:t>教学内容</w:t>
            </w:r>
          </w:p>
        </w:tc>
        <w:tc>
          <w:tcPr>
            <w:tcW w:w="5684"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791531" w:rsidRPr="00AE4AD9" w:rsidRDefault="00791531" w:rsidP="003B6CEE">
            <w:pPr>
              <w:widowControl/>
              <w:spacing w:line="390" w:lineRule="atLeast"/>
              <w:jc w:val="left"/>
              <w:rPr>
                <w:rFonts w:ascii="宋体" w:hAnsi="宋体" w:cs="宋体"/>
                <w:kern w:val="0"/>
                <w:sz w:val="24"/>
                <w:szCs w:val="24"/>
              </w:rPr>
            </w:pPr>
            <w:r w:rsidRPr="00AE4AD9">
              <w:rPr>
                <w:rFonts w:ascii="仿宋_GB2312" w:eastAsia="仿宋_GB2312" w:hAnsi="宋体" w:cs="宋体" w:hint="eastAsia"/>
                <w:kern w:val="0"/>
                <w:sz w:val="24"/>
                <w:szCs w:val="24"/>
              </w:rPr>
              <w:t>教学内容体现思想性、前沿性与时代性，能灵活应用思想政治理论教育的学科思维组织教学内容，融入唯物主义、社会主义核心价值观等要素，教育引导学生形成正确的世界观、人生观、价值观。</w:t>
            </w:r>
          </w:p>
        </w:tc>
        <w:tc>
          <w:tcPr>
            <w:tcW w:w="709" w:type="dxa"/>
            <w:tcBorders>
              <w:top w:val="nil"/>
              <w:left w:val="nil"/>
              <w:bottom w:val="single" w:sz="6" w:space="0" w:color="auto"/>
              <w:right w:val="single" w:sz="6" w:space="0" w:color="auto"/>
            </w:tcBorders>
            <w:vAlign w:val="center"/>
            <w:hideMark/>
          </w:tcPr>
          <w:p w:rsidR="00791531" w:rsidRPr="00AE4AD9" w:rsidRDefault="00791531" w:rsidP="003B6CEE">
            <w:pPr>
              <w:widowControl/>
              <w:spacing w:line="75" w:lineRule="atLeast"/>
              <w:jc w:val="center"/>
              <w:rPr>
                <w:rFonts w:ascii="宋体" w:hAnsi="宋体" w:cs="宋体"/>
                <w:kern w:val="0"/>
                <w:sz w:val="24"/>
                <w:szCs w:val="24"/>
              </w:rPr>
            </w:pPr>
            <w:r w:rsidRPr="00AE4AD9">
              <w:rPr>
                <w:rFonts w:ascii="仿宋_GB2312" w:eastAsia="仿宋_GB2312" w:hAnsi="宋体" w:cs="宋体" w:hint="eastAsia"/>
                <w:kern w:val="0"/>
                <w:sz w:val="29"/>
                <w:szCs w:val="29"/>
              </w:rPr>
              <w:t>15</w:t>
            </w:r>
          </w:p>
        </w:tc>
      </w:tr>
      <w:tr w:rsidR="00791531" w:rsidRPr="00AE4AD9" w:rsidTr="001A46E5">
        <w:trPr>
          <w:trHeight w:val="75"/>
        </w:trPr>
        <w:tc>
          <w:tcPr>
            <w:tcW w:w="1418" w:type="dxa"/>
            <w:vMerge/>
            <w:tcBorders>
              <w:top w:val="nil"/>
              <w:left w:val="single" w:sz="6" w:space="0" w:color="auto"/>
              <w:bottom w:val="nil"/>
              <w:right w:val="single" w:sz="6" w:space="0" w:color="auto"/>
            </w:tcBorders>
            <w:vAlign w:val="center"/>
            <w:hideMark/>
          </w:tcPr>
          <w:p w:rsidR="00791531" w:rsidRPr="00AE4AD9" w:rsidRDefault="00791531" w:rsidP="003B6CEE">
            <w:pPr>
              <w:widowControl/>
              <w:jc w:val="left"/>
              <w:rPr>
                <w:rFonts w:ascii="宋体" w:hAnsi="宋体" w:cs="宋体"/>
                <w:kern w:val="0"/>
                <w:sz w:val="24"/>
                <w:szCs w:val="24"/>
              </w:rPr>
            </w:pPr>
          </w:p>
        </w:tc>
        <w:tc>
          <w:tcPr>
            <w:tcW w:w="836"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791531" w:rsidRPr="00AE4AD9" w:rsidRDefault="00791531" w:rsidP="003B6CEE">
            <w:pPr>
              <w:widowControl/>
              <w:spacing w:line="75" w:lineRule="atLeast"/>
              <w:jc w:val="center"/>
              <w:rPr>
                <w:rFonts w:ascii="宋体" w:hAnsi="宋体" w:cs="宋体"/>
                <w:kern w:val="0"/>
                <w:sz w:val="24"/>
                <w:szCs w:val="24"/>
              </w:rPr>
            </w:pPr>
            <w:r w:rsidRPr="00AE4AD9">
              <w:rPr>
                <w:rFonts w:ascii="仿宋_GB2312" w:eastAsia="仿宋_GB2312" w:hAnsi="宋体" w:cs="宋体" w:hint="eastAsia"/>
                <w:kern w:val="0"/>
                <w:sz w:val="24"/>
                <w:szCs w:val="24"/>
              </w:rPr>
              <w:t>教学过程</w:t>
            </w:r>
          </w:p>
        </w:tc>
        <w:tc>
          <w:tcPr>
            <w:tcW w:w="5684"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791531" w:rsidRPr="00AE4AD9" w:rsidRDefault="00791531" w:rsidP="003B6CEE">
            <w:pPr>
              <w:widowControl/>
              <w:spacing w:line="75" w:lineRule="atLeast"/>
              <w:jc w:val="left"/>
              <w:rPr>
                <w:rFonts w:ascii="宋体" w:hAnsi="宋体" w:cs="宋体"/>
                <w:kern w:val="0"/>
                <w:sz w:val="24"/>
                <w:szCs w:val="24"/>
              </w:rPr>
            </w:pPr>
            <w:r w:rsidRPr="00AE4AD9">
              <w:rPr>
                <w:rFonts w:ascii="仿宋_GB2312" w:eastAsia="仿宋_GB2312" w:hAnsi="宋体" w:cs="宋体" w:hint="eastAsia"/>
                <w:kern w:val="0"/>
                <w:sz w:val="24"/>
                <w:szCs w:val="24"/>
              </w:rPr>
              <w:t>知识传授、素质提升与思想政治教育结合紧密，课堂教学效果好，师生互动性强，教师讲授条理清晰、生动形象，富有感染力、教育性和实效性，能充分发挥课程的思想政治教育功能。</w:t>
            </w:r>
          </w:p>
        </w:tc>
        <w:tc>
          <w:tcPr>
            <w:tcW w:w="709" w:type="dxa"/>
            <w:tcBorders>
              <w:top w:val="nil"/>
              <w:left w:val="nil"/>
              <w:bottom w:val="single" w:sz="6" w:space="0" w:color="auto"/>
              <w:right w:val="single" w:sz="6" w:space="0" w:color="auto"/>
            </w:tcBorders>
            <w:vAlign w:val="center"/>
            <w:hideMark/>
          </w:tcPr>
          <w:p w:rsidR="00791531" w:rsidRPr="00AE4AD9" w:rsidRDefault="00791531" w:rsidP="003B6CEE">
            <w:pPr>
              <w:widowControl/>
              <w:spacing w:line="75" w:lineRule="atLeast"/>
              <w:jc w:val="center"/>
              <w:rPr>
                <w:rFonts w:ascii="宋体" w:hAnsi="宋体" w:cs="宋体"/>
                <w:kern w:val="0"/>
                <w:sz w:val="24"/>
                <w:szCs w:val="24"/>
              </w:rPr>
            </w:pPr>
            <w:r w:rsidRPr="00AE4AD9">
              <w:rPr>
                <w:rFonts w:ascii="仿宋_GB2312" w:eastAsia="仿宋_GB2312" w:hAnsi="宋体" w:cs="宋体" w:hint="eastAsia"/>
                <w:kern w:val="0"/>
                <w:sz w:val="29"/>
                <w:szCs w:val="29"/>
              </w:rPr>
              <w:t>15</w:t>
            </w:r>
          </w:p>
        </w:tc>
      </w:tr>
      <w:tr w:rsidR="00791531" w:rsidRPr="00AE4AD9" w:rsidTr="001A46E5">
        <w:trPr>
          <w:trHeight w:val="75"/>
        </w:trPr>
        <w:tc>
          <w:tcPr>
            <w:tcW w:w="1418" w:type="dxa"/>
            <w:vMerge/>
            <w:tcBorders>
              <w:top w:val="nil"/>
              <w:left w:val="single" w:sz="6" w:space="0" w:color="auto"/>
              <w:bottom w:val="nil"/>
              <w:right w:val="single" w:sz="6" w:space="0" w:color="auto"/>
            </w:tcBorders>
            <w:vAlign w:val="center"/>
            <w:hideMark/>
          </w:tcPr>
          <w:p w:rsidR="00791531" w:rsidRPr="00AE4AD9" w:rsidRDefault="00791531" w:rsidP="003B6CEE">
            <w:pPr>
              <w:widowControl/>
              <w:jc w:val="left"/>
              <w:rPr>
                <w:rFonts w:ascii="宋体" w:hAnsi="宋体" w:cs="宋体"/>
                <w:kern w:val="0"/>
                <w:sz w:val="24"/>
                <w:szCs w:val="24"/>
              </w:rPr>
            </w:pPr>
          </w:p>
        </w:tc>
        <w:tc>
          <w:tcPr>
            <w:tcW w:w="836"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791531" w:rsidRPr="00AE4AD9" w:rsidRDefault="00791531" w:rsidP="003B6CEE">
            <w:pPr>
              <w:widowControl/>
              <w:spacing w:line="75" w:lineRule="atLeast"/>
              <w:jc w:val="center"/>
              <w:rPr>
                <w:rFonts w:ascii="宋体" w:hAnsi="宋体" w:cs="宋体"/>
                <w:kern w:val="0"/>
                <w:sz w:val="24"/>
                <w:szCs w:val="24"/>
              </w:rPr>
            </w:pPr>
            <w:r w:rsidRPr="00AE4AD9">
              <w:rPr>
                <w:rFonts w:ascii="仿宋_GB2312" w:eastAsia="仿宋_GB2312" w:hAnsi="宋体" w:cs="宋体" w:hint="eastAsia"/>
                <w:kern w:val="0"/>
                <w:sz w:val="24"/>
                <w:szCs w:val="24"/>
              </w:rPr>
              <w:t>方法手段</w:t>
            </w:r>
          </w:p>
        </w:tc>
        <w:tc>
          <w:tcPr>
            <w:tcW w:w="5684"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791531" w:rsidRPr="00AE4AD9" w:rsidRDefault="00791531" w:rsidP="003B6CEE">
            <w:pPr>
              <w:widowControl/>
              <w:spacing w:line="75" w:lineRule="atLeast"/>
              <w:jc w:val="left"/>
              <w:rPr>
                <w:rFonts w:ascii="宋体" w:hAnsi="宋体" w:cs="宋体"/>
                <w:kern w:val="0"/>
                <w:sz w:val="24"/>
                <w:szCs w:val="24"/>
              </w:rPr>
            </w:pPr>
            <w:r w:rsidRPr="00AE4AD9">
              <w:rPr>
                <w:rFonts w:ascii="仿宋_GB2312" w:eastAsia="仿宋_GB2312" w:hAnsi="宋体" w:cs="宋体" w:hint="eastAsia"/>
                <w:kern w:val="0"/>
                <w:sz w:val="24"/>
                <w:szCs w:val="24"/>
              </w:rPr>
              <w:t>课程根据学科专业特点和教学内容，因材施教，灵活运用多种教学方法，体现先进性、互动性与针对性，注重</w:t>
            </w:r>
            <w:proofErr w:type="gramStart"/>
            <w:r w:rsidRPr="00AE4AD9">
              <w:rPr>
                <w:rFonts w:ascii="仿宋_GB2312" w:eastAsia="仿宋_GB2312" w:hAnsi="宋体" w:cs="宋体" w:hint="eastAsia"/>
                <w:kern w:val="0"/>
                <w:sz w:val="24"/>
                <w:szCs w:val="24"/>
              </w:rPr>
              <w:t>课程思政建设</w:t>
            </w:r>
            <w:proofErr w:type="gramEnd"/>
            <w:r w:rsidRPr="00AE4AD9">
              <w:rPr>
                <w:rFonts w:ascii="仿宋_GB2312" w:eastAsia="仿宋_GB2312" w:hAnsi="宋体" w:cs="宋体" w:hint="eastAsia"/>
                <w:kern w:val="0"/>
                <w:sz w:val="24"/>
                <w:szCs w:val="24"/>
              </w:rPr>
              <w:t>模式创新，有机</w:t>
            </w:r>
            <w:proofErr w:type="gramStart"/>
            <w:r w:rsidRPr="00AE4AD9">
              <w:rPr>
                <w:rFonts w:ascii="仿宋_GB2312" w:eastAsia="仿宋_GB2312" w:hAnsi="宋体" w:cs="宋体" w:hint="eastAsia"/>
                <w:kern w:val="0"/>
                <w:sz w:val="24"/>
                <w:szCs w:val="24"/>
              </w:rPr>
              <w:t>融入思政内容</w:t>
            </w:r>
            <w:proofErr w:type="gramEnd"/>
            <w:r w:rsidRPr="00AE4AD9">
              <w:rPr>
                <w:rFonts w:ascii="仿宋_GB2312" w:eastAsia="仿宋_GB2312" w:hAnsi="宋体" w:cs="宋体" w:hint="eastAsia"/>
                <w:kern w:val="0"/>
                <w:sz w:val="24"/>
                <w:szCs w:val="24"/>
              </w:rPr>
              <w:t>，教学过程结构自然流畅，组织合理，形成可供同类课程借鉴共享的经验、成果和模式。</w:t>
            </w:r>
          </w:p>
        </w:tc>
        <w:tc>
          <w:tcPr>
            <w:tcW w:w="709" w:type="dxa"/>
            <w:tcBorders>
              <w:top w:val="nil"/>
              <w:left w:val="nil"/>
              <w:bottom w:val="single" w:sz="6" w:space="0" w:color="auto"/>
              <w:right w:val="single" w:sz="6" w:space="0" w:color="auto"/>
            </w:tcBorders>
            <w:vAlign w:val="center"/>
            <w:hideMark/>
          </w:tcPr>
          <w:p w:rsidR="00791531" w:rsidRPr="00AE4AD9" w:rsidRDefault="00791531" w:rsidP="003B6CEE">
            <w:pPr>
              <w:widowControl/>
              <w:spacing w:line="75" w:lineRule="atLeast"/>
              <w:jc w:val="center"/>
              <w:rPr>
                <w:rFonts w:ascii="宋体" w:hAnsi="宋体" w:cs="宋体"/>
                <w:kern w:val="0"/>
                <w:sz w:val="24"/>
                <w:szCs w:val="24"/>
              </w:rPr>
            </w:pPr>
            <w:r w:rsidRPr="00AE4AD9">
              <w:rPr>
                <w:rFonts w:ascii="仿宋_GB2312" w:eastAsia="仿宋_GB2312" w:hAnsi="宋体" w:cs="宋体" w:hint="eastAsia"/>
                <w:kern w:val="0"/>
                <w:sz w:val="29"/>
                <w:szCs w:val="29"/>
              </w:rPr>
              <w:t>10</w:t>
            </w:r>
          </w:p>
        </w:tc>
      </w:tr>
      <w:tr w:rsidR="00791531" w:rsidRPr="00AE4AD9" w:rsidTr="001A46E5">
        <w:trPr>
          <w:trHeight w:val="2148"/>
        </w:trPr>
        <w:tc>
          <w:tcPr>
            <w:tcW w:w="1418" w:type="dxa"/>
            <w:vMerge/>
            <w:tcBorders>
              <w:top w:val="nil"/>
              <w:left w:val="single" w:sz="6" w:space="0" w:color="auto"/>
              <w:bottom w:val="nil"/>
              <w:right w:val="single" w:sz="6" w:space="0" w:color="auto"/>
            </w:tcBorders>
            <w:vAlign w:val="center"/>
            <w:hideMark/>
          </w:tcPr>
          <w:p w:rsidR="00791531" w:rsidRPr="00AE4AD9" w:rsidRDefault="00791531" w:rsidP="003B6CEE">
            <w:pPr>
              <w:widowControl/>
              <w:jc w:val="left"/>
              <w:rPr>
                <w:rFonts w:ascii="宋体" w:hAnsi="宋体" w:cs="宋体"/>
                <w:kern w:val="0"/>
                <w:sz w:val="24"/>
                <w:szCs w:val="24"/>
              </w:rPr>
            </w:pPr>
          </w:p>
        </w:tc>
        <w:tc>
          <w:tcPr>
            <w:tcW w:w="836"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791531" w:rsidRPr="00AE4AD9" w:rsidRDefault="00791531" w:rsidP="003B6CEE">
            <w:pPr>
              <w:widowControl/>
              <w:spacing w:line="75" w:lineRule="atLeast"/>
              <w:jc w:val="center"/>
              <w:rPr>
                <w:rFonts w:ascii="宋体" w:hAnsi="宋体" w:cs="宋体"/>
                <w:kern w:val="0"/>
                <w:sz w:val="24"/>
                <w:szCs w:val="24"/>
              </w:rPr>
            </w:pPr>
            <w:r w:rsidRPr="00AE4AD9">
              <w:rPr>
                <w:rFonts w:ascii="仿宋_GB2312" w:eastAsia="仿宋_GB2312" w:hAnsi="宋体" w:cs="宋体" w:hint="eastAsia"/>
                <w:kern w:val="0"/>
                <w:sz w:val="24"/>
                <w:szCs w:val="24"/>
              </w:rPr>
              <w:t>教学考核</w:t>
            </w:r>
          </w:p>
        </w:tc>
        <w:tc>
          <w:tcPr>
            <w:tcW w:w="5684"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791531" w:rsidRPr="00AE4AD9" w:rsidRDefault="00791531" w:rsidP="003B6CEE">
            <w:pPr>
              <w:widowControl/>
              <w:spacing w:line="75" w:lineRule="atLeast"/>
              <w:jc w:val="left"/>
              <w:rPr>
                <w:rFonts w:ascii="宋体" w:hAnsi="宋体" w:cs="宋体"/>
                <w:kern w:val="0"/>
                <w:sz w:val="24"/>
                <w:szCs w:val="24"/>
              </w:rPr>
            </w:pPr>
            <w:r w:rsidRPr="00AE4AD9">
              <w:rPr>
                <w:rFonts w:ascii="仿宋_GB2312" w:eastAsia="仿宋_GB2312" w:hAnsi="宋体" w:cs="宋体" w:hint="eastAsia"/>
                <w:kern w:val="0"/>
                <w:sz w:val="24"/>
                <w:szCs w:val="24"/>
              </w:rPr>
              <w:t>创新考核评价方式，结合案例分析、情景设计、论述问答、期末考核等方式，对课程的思想政治教育目标进行科学有效的考核。将思想政治教育元素列入课程考核知识点，落实到课堂讨论、课后作业、实验实训中。</w:t>
            </w:r>
          </w:p>
        </w:tc>
        <w:tc>
          <w:tcPr>
            <w:tcW w:w="709" w:type="dxa"/>
            <w:tcBorders>
              <w:top w:val="nil"/>
              <w:left w:val="nil"/>
              <w:bottom w:val="single" w:sz="6" w:space="0" w:color="auto"/>
              <w:right w:val="single" w:sz="6" w:space="0" w:color="auto"/>
            </w:tcBorders>
            <w:vAlign w:val="center"/>
            <w:hideMark/>
          </w:tcPr>
          <w:p w:rsidR="00791531" w:rsidRPr="00AE4AD9" w:rsidRDefault="00791531" w:rsidP="003B6CEE">
            <w:pPr>
              <w:widowControl/>
              <w:spacing w:line="75" w:lineRule="atLeast"/>
              <w:jc w:val="center"/>
              <w:rPr>
                <w:rFonts w:ascii="宋体" w:hAnsi="宋体" w:cs="宋体"/>
                <w:kern w:val="0"/>
                <w:sz w:val="24"/>
                <w:szCs w:val="24"/>
              </w:rPr>
            </w:pPr>
            <w:r w:rsidRPr="00AE4AD9">
              <w:rPr>
                <w:rFonts w:ascii="仿宋_GB2312" w:eastAsia="仿宋_GB2312" w:hAnsi="宋体" w:cs="宋体" w:hint="eastAsia"/>
                <w:kern w:val="0"/>
                <w:sz w:val="29"/>
                <w:szCs w:val="29"/>
              </w:rPr>
              <w:t>10</w:t>
            </w:r>
          </w:p>
        </w:tc>
      </w:tr>
      <w:tr w:rsidR="00791531" w:rsidRPr="00AE4AD9" w:rsidTr="001A46E5">
        <w:trPr>
          <w:trHeight w:val="75"/>
        </w:trPr>
        <w:tc>
          <w:tcPr>
            <w:tcW w:w="1418"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91531" w:rsidRPr="00AE4AD9" w:rsidRDefault="00791531" w:rsidP="003B6CEE">
            <w:pPr>
              <w:widowControl/>
              <w:spacing w:line="75" w:lineRule="atLeast"/>
              <w:jc w:val="left"/>
              <w:rPr>
                <w:rFonts w:ascii="宋体" w:hAnsi="宋体" w:cs="宋体"/>
                <w:kern w:val="0"/>
                <w:sz w:val="24"/>
                <w:szCs w:val="24"/>
              </w:rPr>
            </w:pPr>
            <w:r w:rsidRPr="00AE4AD9">
              <w:rPr>
                <w:rFonts w:ascii="仿宋_GB2312" w:eastAsia="仿宋_GB2312" w:hAnsi="宋体" w:cs="宋体" w:hint="eastAsia"/>
                <w:kern w:val="0"/>
                <w:sz w:val="29"/>
                <w:szCs w:val="29"/>
              </w:rPr>
              <w:lastRenderedPageBreak/>
              <w:t>3.课程评价</w:t>
            </w:r>
          </w:p>
        </w:tc>
        <w:tc>
          <w:tcPr>
            <w:tcW w:w="836"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791531" w:rsidRPr="00AE4AD9" w:rsidRDefault="00791531" w:rsidP="003B6CEE">
            <w:pPr>
              <w:widowControl/>
              <w:spacing w:line="75" w:lineRule="atLeast"/>
              <w:jc w:val="center"/>
              <w:rPr>
                <w:rFonts w:ascii="宋体" w:hAnsi="宋体" w:cs="宋体"/>
                <w:kern w:val="0"/>
                <w:sz w:val="24"/>
                <w:szCs w:val="24"/>
              </w:rPr>
            </w:pPr>
            <w:r w:rsidRPr="00AE4AD9">
              <w:rPr>
                <w:rFonts w:ascii="仿宋_GB2312" w:eastAsia="仿宋_GB2312" w:hAnsi="宋体" w:cs="宋体" w:hint="eastAsia"/>
                <w:kern w:val="0"/>
                <w:sz w:val="24"/>
                <w:szCs w:val="24"/>
              </w:rPr>
              <w:t>评价评教</w:t>
            </w:r>
          </w:p>
        </w:tc>
        <w:tc>
          <w:tcPr>
            <w:tcW w:w="5684"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791531" w:rsidRPr="00AE4AD9" w:rsidRDefault="00791531" w:rsidP="003B6CEE">
            <w:pPr>
              <w:widowControl/>
              <w:spacing w:line="75" w:lineRule="atLeast"/>
              <w:jc w:val="left"/>
              <w:rPr>
                <w:rFonts w:ascii="宋体" w:hAnsi="宋体" w:cs="宋体"/>
                <w:kern w:val="0"/>
                <w:sz w:val="24"/>
                <w:szCs w:val="24"/>
              </w:rPr>
            </w:pPr>
            <w:r w:rsidRPr="00AE4AD9">
              <w:rPr>
                <w:rFonts w:ascii="仿宋_GB2312" w:eastAsia="仿宋_GB2312" w:hAnsi="宋体" w:cs="宋体" w:hint="eastAsia"/>
                <w:kern w:val="0"/>
                <w:sz w:val="24"/>
                <w:szCs w:val="24"/>
              </w:rPr>
              <w:t>有效实现课程</w:t>
            </w:r>
            <w:proofErr w:type="gramStart"/>
            <w:r w:rsidRPr="00AE4AD9">
              <w:rPr>
                <w:rFonts w:ascii="仿宋_GB2312" w:eastAsia="仿宋_GB2312" w:hAnsi="宋体" w:cs="宋体" w:hint="eastAsia"/>
                <w:kern w:val="0"/>
                <w:sz w:val="24"/>
                <w:szCs w:val="24"/>
              </w:rPr>
              <w:t>思政教学</w:t>
            </w:r>
            <w:proofErr w:type="gramEnd"/>
            <w:r w:rsidRPr="00AE4AD9">
              <w:rPr>
                <w:rFonts w:ascii="仿宋_GB2312" w:eastAsia="仿宋_GB2312" w:hAnsi="宋体" w:cs="宋体" w:hint="eastAsia"/>
                <w:kern w:val="0"/>
                <w:sz w:val="24"/>
                <w:szCs w:val="24"/>
              </w:rPr>
              <w:t>目标，育人效果显著，学生评教结果优秀，校内外同行专家评价良好，形成较高水平的课程</w:t>
            </w:r>
            <w:proofErr w:type="gramStart"/>
            <w:r w:rsidRPr="00AE4AD9">
              <w:rPr>
                <w:rFonts w:ascii="仿宋_GB2312" w:eastAsia="仿宋_GB2312" w:hAnsi="宋体" w:cs="宋体" w:hint="eastAsia"/>
                <w:kern w:val="0"/>
                <w:sz w:val="24"/>
                <w:szCs w:val="24"/>
              </w:rPr>
              <w:t>思政展示</w:t>
            </w:r>
            <w:proofErr w:type="gramEnd"/>
            <w:r w:rsidRPr="00AE4AD9">
              <w:rPr>
                <w:rFonts w:ascii="仿宋_GB2312" w:eastAsia="仿宋_GB2312" w:hAnsi="宋体" w:cs="宋体" w:hint="eastAsia"/>
                <w:kern w:val="0"/>
                <w:sz w:val="24"/>
                <w:szCs w:val="24"/>
              </w:rPr>
              <w:t>成果，具有良好的示范辐射作用。</w:t>
            </w:r>
          </w:p>
        </w:tc>
        <w:tc>
          <w:tcPr>
            <w:tcW w:w="709" w:type="dxa"/>
            <w:tcBorders>
              <w:top w:val="nil"/>
              <w:left w:val="nil"/>
              <w:bottom w:val="single" w:sz="6" w:space="0" w:color="auto"/>
              <w:right w:val="single" w:sz="6" w:space="0" w:color="auto"/>
            </w:tcBorders>
            <w:vAlign w:val="center"/>
            <w:hideMark/>
          </w:tcPr>
          <w:p w:rsidR="00791531" w:rsidRPr="00AE4AD9" w:rsidRDefault="00791531" w:rsidP="003B6CEE">
            <w:pPr>
              <w:widowControl/>
              <w:spacing w:line="75" w:lineRule="atLeast"/>
              <w:jc w:val="center"/>
              <w:rPr>
                <w:rFonts w:ascii="宋体" w:hAnsi="宋体" w:cs="宋体"/>
                <w:kern w:val="0"/>
                <w:sz w:val="24"/>
                <w:szCs w:val="24"/>
              </w:rPr>
            </w:pPr>
            <w:r w:rsidRPr="00AE4AD9">
              <w:rPr>
                <w:rFonts w:ascii="仿宋_GB2312" w:eastAsia="仿宋_GB2312" w:hAnsi="宋体" w:cs="宋体" w:hint="eastAsia"/>
                <w:kern w:val="0"/>
                <w:sz w:val="29"/>
                <w:szCs w:val="29"/>
              </w:rPr>
              <w:t>10</w:t>
            </w:r>
          </w:p>
        </w:tc>
      </w:tr>
      <w:tr w:rsidR="00791531" w:rsidRPr="00AE4AD9" w:rsidTr="001A46E5">
        <w:trPr>
          <w:trHeight w:val="3105"/>
        </w:trPr>
        <w:tc>
          <w:tcPr>
            <w:tcW w:w="1418"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91531" w:rsidRPr="00AE4AD9" w:rsidRDefault="00791531" w:rsidP="003B6CEE">
            <w:pPr>
              <w:widowControl/>
              <w:spacing w:line="390" w:lineRule="atLeast"/>
              <w:jc w:val="left"/>
              <w:rPr>
                <w:rFonts w:ascii="宋体" w:hAnsi="宋体" w:cs="宋体"/>
                <w:kern w:val="0"/>
                <w:sz w:val="24"/>
                <w:szCs w:val="24"/>
              </w:rPr>
            </w:pPr>
            <w:r w:rsidRPr="00AE4AD9">
              <w:rPr>
                <w:rFonts w:ascii="仿宋_GB2312" w:eastAsia="仿宋_GB2312" w:hAnsi="宋体" w:cs="宋体" w:hint="eastAsia"/>
                <w:kern w:val="0"/>
                <w:sz w:val="29"/>
                <w:szCs w:val="29"/>
              </w:rPr>
              <w:t>4.课程教师</w:t>
            </w:r>
          </w:p>
        </w:tc>
        <w:tc>
          <w:tcPr>
            <w:tcW w:w="836" w:type="dxa"/>
            <w:tcBorders>
              <w:top w:val="nil"/>
              <w:left w:val="nil"/>
              <w:right w:val="single" w:sz="6" w:space="0" w:color="auto"/>
            </w:tcBorders>
            <w:tcMar>
              <w:top w:w="0" w:type="dxa"/>
              <w:left w:w="105" w:type="dxa"/>
              <w:bottom w:w="0" w:type="dxa"/>
              <w:right w:w="105" w:type="dxa"/>
            </w:tcMar>
            <w:vAlign w:val="center"/>
            <w:hideMark/>
          </w:tcPr>
          <w:p w:rsidR="00791531" w:rsidRPr="00AE4AD9" w:rsidRDefault="00791531" w:rsidP="003B6CEE">
            <w:pPr>
              <w:widowControl/>
              <w:spacing w:line="390" w:lineRule="atLeast"/>
              <w:jc w:val="center"/>
              <w:rPr>
                <w:rFonts w:ascii="宋体" w:hAnsi="宋体" w:cs="宋体"/>
                <w:kern w:val="0"/>
                <w:sz w:val="24"/>
                <w:szCs w:val="24"/>
              </w:rPr>
            </w:pPr>
            <w:r w:rsidRPr="00AE4AD9">
              <w:rPr>
                <w:rFonts w:ascii="仿宋_GB2312" w:eastAsia="仿宋_GB2312" w:hAnsi="宋体" w:cs="宋体" w:hint="eastAsia"/>
                <w:kern w:val="0"/>
                <w:sz w:val="24"/>
                <w:szCs w:val="24"/>
              </w:rPr>
              <w:t>素质能力及主体责任</w:t>
            </w:r>
          </w:p>
        </w:tc>
        <w:tc>
          <w:tcPr>
            <w:tcW w:w="5684" w:type="dxa"/>
            <w:tcBorders>
              <w:top w:val="nil"/>
              <w:left w:val="nil"/>
              <w:right w:val="single" w:sz="6" w:space="0" w:color="auto"/>
            </w:tcBorders>
            <w:tcMar>
              <w:top w:w="0" w:type="dxa"/>
              <w:left w:w="105" w:type="dxa"/>
              <w:bottom w:w="0" w:type="dxa"/>
              <w:right w:w="105" w:type="dxa"/>
            </w:tcMar>
            <w:vAlign w:val="center"/>
            <w:hideMark/>
          </w:tcPr>
          <w:p w:rsidR="00791531" w:rsidRPr="00AE4AD9" w:rsidRDefault="00791531" w:rsidP="00EB4F98">
            <w:pPr>
              <w:widowControl/>
              <w:spacing w:line="390" w:lineRule="atLeast"/>
              <w:jc w:val="left"/>
              <w:rPr>
                <w:rFonts w:ascii="仿宋_GB2312" w:eastAsia="仿宋_GB2312" w:hAnsi="宋体" w:cs="宋体"/>
                <w:kern w:val="0"/>
                <w:sz w:val="24"/>
                <w:szCs w:val="24"/>
              </w:rPr>
            </w:pPr>
            <w:r w:rsidRPr="00AE4AD9">
              <w:rPr>
                <w:rFonts w:ascii="仿宋_GB2312" w:eastAsia="仿宋_GB2312" w:hAnsi="宋体" w:cs="宋体" w:hint="eastAsia"/>
                <w:kern w:val="0"/>
                <w:sz w:val="24"/>
                <w:szCs w:val="24"/>
              </w:rPr>
              <w:t>政治立场坚定，师德师风良好，熟悉思想政治工作规律、教书育人规律、学生成长规律，注重对课程</w:t>
            </w:r>
            <w:proofErr w:type="gramStart"/>
            <w:r w:rsidRPr="00AE4AD9">
              <w:rPr>
                <w:rFonts w:ascii="仿宋_GB2312" w:eastAsia="仿宋_GB2312" w:hAnsi="宋体" w:cs="宋体" w:hint="eastAsia"/>
                <w:kern w:val="0"/>
                <w:sz w:val="24"/>
                <w:szCs w:val="24"/>
              </w:rPr>
              <w:t>思政教育</w:t>
            </w:r>
            <w:proofErr w:type="gramEnd"/>
            <w:r w:rsidRPr="00AE4AD9">
              <w:rPr>
                <w:rFonts w:ascii="仿宋_GB2312" w:eastAsia="仿宋_GB2312" w:hAnsi="宋体" w:cs="宋体" w:hint="eastAsia"/>
                <w:kern w:val="0"/>
                <w:sz w:val="24"/>
                <w:szCs w:val="24"/>
              </w:rPr>
              <w:t>教学改革的研究与实践。课程负责人能够准确把握本课程开展</w:t>
            </w:r>
            <w:proofErr w:type="gramStart"/>
            <w:r w:rsidRPr="00AE4AD9">
              <w:rPr>
                <w:rFonts w:ascii="仿宋_GB2312" w:eastAsia="仿宋_GB2312" w:hAnsi="宋体" w:cs="宋体" w:hint="eastAsia"/>
                <w:kern w:val="0"/>
                <w:sz w:val="24"/>
                <w:szCs w:val="24"/>
              </w:rPr>
              <w:t>课程思政建设</w:t>
            </w:r>
            <w:proofErr w:type="gramEnd"/>
            <w:r w:rsidRPr="00AE4AD9">
              <w:rPr>
                <w:rFonts w:ascii="仿宋_GB2312" w:eastAsia="仿宋_GB2312" w:hAnsi="宋体" w:cs="宋体" w:hint="eastAsia"/>
                <w:kern w:val="0"/>
                <w:sz w:val="24"/>
                <w:szCs w:val="24"/>
              </w:rPr>
              <w:t>的方向和重点，并融入课程教学全过程。课程教学团队人员结构合理，任务分工明确，集体教研制度完善且有效实施，经常性开展</w:t>
            </w:r>
            <w:proofErr w:type="gramStart"/>
            <w:r w:rsidRPr="00AE4AD9">
              <w:rPr>
                <w:rFonts w:ascii="仿宋_GB2312" w:eastAsia="仿宋_GB2312" w:hAnsi="宋体" w:cs="宋体" w:hint="eastAsia"/>
                <w:kern w:val="0"/>
                <w:sz w:val="24"/>
                <w:szCs w:val="24"/>
              </w:rPr>
              <w:t>课程思政建设</w:t>
            </w:r>
            <w:proofErr w:type="gramEnd"/>
            <w:r w:rsidRPr="00AE4AD9">
              <w:rPr>
                <w:rFonts w:ascii="仿宋_GB2312" w:eastAsia="仿宋_GB2312" w:hAnsi="宋体" w:cs="宋体" w:hint="eastAsia"/>
                <w:kern w:val="0"/>
                <w:sz w:val="24"/>
                <w:szCs w:val="24"/>
              </w:rPr>
              <w:t>教学研究和交流，</w:t>
            </w:r>
            <w:proofErr w:type="gramStart"/>
            <w:r w:rsidRPr="00AE4AD9">
              <w:rPr>
                <w:rFonts w:ascii="仿宋_GB2312" w:eastAsia="仿宋_GB2312" w:hAnsi="宋体" w:cs="宋体" w:hint="eastAsia"/>
                <w:kern w:val="0"/>
                <w:sz w:val="24"/>
                <w:szCs w:val="24"/>
              </w:rPr>
              <w:t>课程思政建设</w:t>
            </w:r>
            <w:proofErr w:type="gramEnd"/>
            <w:r w:rsidRPr="00AE4AD9">
              <w:rPr>
                <w:rFonts w:ascii="仿宋_GB2312" w:eastAsia="仿宋_GB2312" w:hAnsi="宋体" w:cs="宋体" w:hint="eastAsia"/>
                <w:kern w:val="0"/>
                <w:sz w:val="24"/>
                <w:szCs w:val="24"/>
              </w:rPr>
              <w:t>整体水平高。</w:t>
            </w:r>
          </w:p>
        </w:tc>
        <w:tc>
          <w:tcPr>
            <w:tcW w:w="709" w:type="dxa"/>
            <w:tcBorders>
              <w:top w:val="nil"/>
              <w:left w:val="nil"/>
              <w:right w:val="single" w:sz="6" w:space="0" w:color="auto"/>
            </w:tcBorders>
            <w:vAlign w:val="center"/>
            <w:hideMark/>
          </w:tcPr>
          <w:p w:rsidR="00791531" w:rsidRPr="00AE4AD9" w:rsidRDefault="00791531" w:rsidP="003B6CEE">
            <w:pPr>
              <w:widowControl/>
              <w:spacing w:line="390" w:lineRule="atLeast"/>
              <w:jc w:val="center"/>
              <w:rPr>
                <w:rFonts w:ascii="宋体" w:hAnsi="宋体" w:cs="宋体"/>
                <w:kern w:val="0"/>
                <w:sz w:val="24"/>
                <w:szCs w:val="24"/>
              </w:rPr>
            </w:pPr>
            <w:r w:rsidRPr="00AE4AD9">
              <w:rPr>
                <w:rFonts w:ascii="仿宋_GB2312" w:eastAsia="仿宋_GB2312" w:hAnsi="宋体" w:cs="宋体" w:hint="eastAsia"/>
                <w:kern w:val="0"/>
                <w:sz w:val="29"/>
                <w:szCs w:val="29"/>
              </w:rPr>
              <w:t>10</w:t>
            </w:r>
          </w:p>
          <w:p w:rsidR="00791531" w:rsidRPr="00AE4AD9" w:rsidRDefault="00791531" w:rsidP="003B6CEE">
            <w:pPr>
              <w:spacing w:line="390" w:lineRule="atLeast"/>
              <w:ind w:firstLineChars="200" w:firstLine="580"/>
              <w:jc w:val="center"/>
              <w:rPr>
                <w:rFonts w:ascii="宋体" w:hAnsi="宋体" w:cs="宋体"/>
                <w:kern w:val="0"/>
                <w:sz w:val="24"/>
                <w:szCs w:val="24"/>
              </w:rPr>
            </w:pPr>
            <w:r w:rsidRPr="00AE4AD9">
              <w:rPr>
                <w:rFonts w:ascii="仿宋_GB2312" w:eastAsia="仿宋_GB2312" w:hAnsi="宋体" w:cs="宋体" w:hint="eastAsia"/>
                <w:kern w:val="0"/>
                <w:sz w:val="29"/>
                <w:szCs w:val="29"/>
              </w:rPr>
              <w:t>1</w:t>
            </w:r>
          </w:p>
        </w:tc>
      </w:tr>
    </w:tbl>
    <w:p w:rsidR="00791531" w:rsidRPr="0020792C" w:rsidRDefault="00791531" w:rsidP="00791531">
      <w:pPr>
        <w:pStyle w:val="a7"/>
        <w:spacing w:before="0" w:beforeAutospacing="0" w:after="0" w:afterAutospacing="0" w:line="450" w:lineRule="atLeast"/>
        <w:rPr>
          <w:rFonts w:ascii="仿宋_GB2312" w:eastAsia="仿宋_GB2312" w:hAnsi="Times New Roman" w:cs="Times New Roman"/>
          <w:kern w:val="2"/>
          <w:sz w:val="32"/>
          <w:szCs w:val="32"/>
        </w:rPr>
      </w:pPr>
    </w:p>
    <w:p w:rsidR="00791531" w:rsidRPr="00791531" w:rsidRDefault="00791531" w:rsidP="00791531">
      <w:pPr>
        <w:pStyle w:val="a7"/>
        <w:spacing w:before="0" w:beforeAutospacing="0" w:after="0" w:afterAutospacing="0" w:line="450" w:lineRule="atLeast"/>
        <w:rPr>
          <w:rFonts w:ascii="仿宋_GB2312" w:eastAsia="仿宋_GB2312" w:hAnsi="Times New Roman" w:cs="Times New Roman"/>
          <w:kern w:val="2"/>
          <w:sz w:val="30"/>
          <w:szCs w:val="30"/>
        </w:rPr>
      </w:pPr>
      <w:r w:rsidRPr="00791531">
        <w:rPr>
          <w:rFonts w:ascii="仿宋_GB2312" w:eastAsia="仿宋_GB2312" w:hAnsi="Times New Roman" w:cs="Times New Roman" w:hint="eastAsia"/>
          <w:kern w:val="2"/>
          <w:sz w:val="30"/>
          <w:szCs w:val="30"/>
        </w:rPr>
        <w:t>附件2：</w:t>
      </w:r>
    </w:p>
    <w:p w:rsidR="00AE4AD9" w:rsidRPr="00AE4AD9" w:rsidRDefault="00AE4AD9" w:rsidP="00AE4AD9">
      <w:pPr>
        <w:widowControl/>
        <w:spacing w:before="120" w:after="120" w:line="525" w:lineRule="atLeast"/>
        <w:jc w:val="center"/>
        <w:rPr>
          <w:rFonts w:ascii="微软雅黑" w:eastAsia="微软雅黑" w:hAnsi="微软雅黑" w:cs="宋体"/>
          <w:b/>
          <w:color w:val="333333"/>
          <w:kern w:val="0"/>
          <w:sz w:val="32"/>
          <w:szCs w:val="32"/>
        </w:rPr>
      </w:pPr>
      <w:r w:rsidRPr="00AE4AD9">
        <w:rPr>
          <w:rFonts w:ascii="微软雅黑" w:eastAsia="微软雅黑" w:hAnsi="微软雅黑" w:cs="宋体" w:hint="eastAsia"/>
          <w:b/>
          <w:color w:val="333333"/>
          <w:kern w:val="0"/>
          <w:sz w:val="32"/>
          <w:szCs w:val="32"/>
        </w:rPr>
        <w:t>国际关系学院本科</w:t>
      </w:r>
      <w:proofErr w:type="gramStart"/>
      <w:r w:rsidRPr="00AE4AD9">
        <w:rPr>
          <w:rFonts w:ascii="微软雅黑" w:eastAsia="微软雅黑" w:hAnsi="微软雅黑" w:cs="宋体" w:hint="eastAsia"/>
          <w:b/>
          <w:color w:val="333333"/>
          <w:kern w:val="0"/>
          <w:sz w:val="32"/>
          <w:szCs w:val="32"/>
        </w:rPr>
        <w:t>课程思政建设</w:t>
      </w:r>
      <w:proofErr w:type="gramEnd"/>
      <w:r w:rsidRPr="00AE4AD9">
        <w:rPr>
          <w:rFonts w:ascii="微软雅黑" w:eastAsia="微软雅黑" w:hAnsi="微软雅黑" w:cs="宋体" w:hint="eastAsia"/>
          <w:b/>
          <w:color w:val="333333"/>
          <w:kern w:val="0"/>
          <w:sz w:val="32"/>
          <w:szCs w:val="32"/>
        </w:rPr>
        <w:t>院系管理评价标准</w:t>
      </w:r>
    </w:p>
    <w:tbl>
      <w:tblPr>
        <w:tblStyle w:val="a9"/>
        <w:tblW w:w="8755" w:type="dxa"/>
        <w:tblLook w:val="04A0" w:firstRow="1" w:lastRow="0" w:firstColumn="1" w:lastColumn="0" w:noHBand="0" w:noVBand="1"/>
      </w:tblPr>
      <w:tblGrid>
        <w:gridCol w:w="675"/>
        <w:gridCol w:w="2410"/>
        <w:gridCol w:w="4941"/>
        <w:gridCol w:w="729"/>
      </w:tblGrid>
      <w:tr w:rsidR="00AE4AD9" w:rsidRPr="00AE4AD9" w:rsidTr="001A46E5">
        <w:tc>
          <w:tcPr>
            <w:tcW w:w="675" w:type="dxa"/>
          </w:tcPr>
          <w:p w:rsidR="00AE4AD9" w:rsidRPr="00AE4AD9" w:rsidRDefault="00AE4AD9" w:rsidP="00AE4AD9">
            <w:pPr>
              <w:widowControl/>
              <w:spacing w:line="390" w:lineRule="atLeast"/>
              <w:jc w:val="center"/>
              <w:rPr>
                <w:rFonts w:ascii="黑体" w:eastAsia="黑体" w:hAnsi="黑体" w:cs="宋体"/>
                <w:kern w:val="0"/>
                <w:sz w:val="29"/>
                <w:szCs w:val="29"/>
              </w:rPr>
            </w:pPr>
            <w:r w:rsidRPr="00AE4AD9">
              <w:rPr>
                <w:rFonts w:ascii="黑体" w:eastAsia="黑体" w:hAnsi="黑体" w:cs="宋体" w:hint="eastAsia"/>
                <w:kern w:val="0"/>
                <w:sz w:val="29"/>
                <w:szCs w:val="29"/>
              </w:rPr>
              <w:t>序号</w:t>
            </w:r>
          </w:p>
        </w:tc>
        <w:tc>
          <w:tcPr>
            <w:tcW w:w="2410" w:type="dxa"/>
          </w:tcPr>
          <w:p w:rsidR="00AE4AD9" w:rsidRPr="00AE4AD9" w:rsidRDefault="00AE4AD9" w:rsidP="00AE4AD9">
            <w:pPr>
              <w:widowControl/>
              <w:spacing w:line="390" w:lineRule="atLeast"/>
              <w:jc w:val="center"/>
              <w:rPr>
                <w:rFonts w:ascii="仿宋" w:eastAsia="仿宋" w:hAnsi="仿宋" w:cs="宋体"/>
                <w:color w:val="5D5D5D"/>
                <w:kern w:val="0"/>
                <w:sz w:val="28"/>
                <w:szCs w:val="28"/>
              </w:rPr>
            </w:pPr>
            <w:r w:rsidRPr="00AE4AD9">
              <w:rPr>
                <w:rFonts w:ascii="黑体" w:eastAsia="黑体" w:hAnsi="黑体" w:cs="宋体" w:hint="eastAsia"/>
                <w:kern w:val="0"/>
                <w:sz w:val="29"/>
                <w:szCs w:val="29"/>
              </w:rPr>
              <w:t>评价指标</w:t>
            </w:r>
          </w:p>
        </w:tc>
        <w:tc>
          <w:tcPr>
            <w:tcW w:w="4941" w:type="dxa"/>
          </w:tcPr>
          <w:p w:rsidR="00AE4AD9" w:rsidRPr="00AE4AD9" w:rsidRDefault="00AE4AD9" w:rsidP="00AE4AD9">
            <w:pPr>
              <w:widowControl/>
              <w:spacing w:line="390" w:lineRule="atLeast"/>
              <w:jc w:val="center"/>
              <w:rPr>
                <w:rFonts w:ascii="仿宋" w:eastAsia="仿宋" w:hAnsi="仿宋" w:cs="宋体"/>
                <w:color w:val="5D5D5D"/>
                <w:kern w:val="0"/>
                <w:sz w:val="28"/>
                <w:szCs w:val="28"/>
              </w:rPr>
            </w:pPr>
            <w:r w:rsidRPr="00AE4AD9">
              <w:rPr>
                <w:rFonts w:ascii="黑体" w:eastAsia="黑体" w:hAnsi="黑体" w:cs="宋体" w:hint="eastAsia"/>
                <w:kern w:val="0"/>
                <w:sz w:val="29"/>
                <w:szCs w:val="29"/>
              </w:rPr>
              <w:t>评分标准</w:t>
            </w:r>
          </w:p>
        </w:tc>
        <w:tc>
          <w:tcPr>
            <w:tcW w:w="729" w:type="dxa"/>
          </w:tcPr>
          <w:p w:rsidR="00AE4AD9" w:rsidRPr="00AE4AD9" w:rsidRDefault="00AE4AD9" w:rsidP="00AE4AD9">
            <w:pPr>
              <w:widowControl/>
              <w:spacing w:line="440" w:lineRule="exact"/>
              <w:jc w:val="left"/>
              <w:rPr>
                <w:rFonts w:ascii="仿宋" w:eastAsia="仿宋" w:hAnsi="仿宋" w:cs="宋体"/>
                <w:color w:val="5D5D5D"/>
                <w:kern w:val="0"/>
                <w:sz w:val="28"/>
                <w:szCs w:val="28"/>
              </w:rPr>
            </w:pPr>
            <w:r w:rsidRPr="00AE4AD9">
              <w:rPr>
                <w:rFonts w:ascii="仿宋" w:eastAsia="仿宋" w:hAnsi="仿宋" w:cs="宋体" w:hint="eastAsia"/>
                <w:color w:val="5D5D5D"/>
                <w:kern w:val="0"/>
                <w:sz w:val="28"/>
                <w:szCs w:val="28"/>
              </w:rPr>
              <w:t>分值</w:t>
            </w:r>
          </w:p>
        </w:tc>
      </w:tr>
      <w:tr w:rsidR="00AE4AD9" w:rsidRPr="00AE4AD9" w:rsidTr="001A46E5">
        <w:trPr>
          <w:trHeight w:val="1223"/>
        </w:trPr>
        <w:tc>
          <w:tcPr>
            <w:tcW w:w="675" w:type="dxa"/>
          </w:tcPr>
          <w:p w:rsidR="00AE4AD9" w:rsidRPr="00AE4AD9" w:rsidRDefault="00AE4AD9" w:rsidP="00AE4AD9">
            <w:pPr>
              <w:widowControl/>
              <w:spacing w:line="390" w:lineRule="atLeast"/>
              <w:jc w:val="left"/>
              <w:rPr>
                <w:rFonts w:ascii="仿宋_GB2312" w:eastAsia="仿宋_GB2312" w:hAnsi="宋体" w:cs="宋体"/>
                <w:kern w:val="0"/>
                <w:sz w:val="29"/>
                <w:szCs w:val="29"/>
              </w:rPr>
            </w:pPr>
            <w:r w:rsidRPr="00AE4AD9">
              <w:rPr>
                <w:rFonts w:ascii="仿宋_GB2312" w:eastAsia="仿宋_GB2312" w:hAnsi="宋体" w:cs="宋体" w:hint="eastAsia"/>
                <w:kern w:val="0"/>
                <w:sz w:val="29"/>
                <w:szCs w:val="29"/>
              </w:rPr>
              <w:t>1</w:t>
            </w:r>
          </w:p>
        </w:tc>
        <w:tc>
          <w:tcPr>
            <w:tcW w:w="2410" w:type="dxa"/>
          </w:tcPr>
          <w:p w:rsidR="00AE4AD9" w:rsidRPr="00AE4AD9" w:rsidRDefault="00AE4AD9" w:rsidP="00AE4AD9">
            <w:pPr>
              <w:widowControl/>
              <w:spacing w:line="390" w:lineRule="atLeast"/>
              <w:jc w:val="left"/>
              <w:rPr>
                <w:rFonts w:ascii="仿宋" w:eastAsia="仿宋" w:hAnsi="仿宋" w:cs="宋体"/>
                <w:color w:val="5D5D5D"/>
                <w:kern w:val="0"/>
                <w:sz w:val="28"/>
                <w:szCs w:val="28"/>
              </w:rPr>
            </w:pPr>
            <w:r w:rsidRPr="00AE4AD9">
              <w:rPr>
                <w:rFonts w:ascii="仿宋_GB2312" w:eastAsia="仿宋_GB2312" w:hAnsi="宋体" w:cs="宋体" w:hint="eastAsia"/>
                <w:kern w:val="0"/>
                <w:sz w:val="29"/>
                <w:szCs w:val="29"/>
              </w:rPr>
              <w:t>强化课程</w:t>
            </w:r>
            <w:proofErr w:type="gramStart"/>
            <w:r w:rsidRPr="00AE4AD9">
              <w:rPr>
                <w:rFonts w:ascii="仿宋_GB2312" w:eastAsia="仿宋_GB2312" w:hAnsi="宋体" w:cs="宋体" w:hint="eastAsia"/>
                <w:kern w:val="0"/>
                <w:sz w:val="29"/>
                <w:szCs w:val="29"/>
              </w:rPr>
              <w:t>思政教学</w:t>
            </w:r>
            <w:proofErr w:type="gramEnd"/>
            <w:r w:rsidRPr="00AE4AD9">
              <w:rPr>
                <w:rFonts w:ascii="仿宋_GB2312" w:eastAsia="仿宋_GB2312" w:hAnsi="宋体" w:cs="宋体" w:hint="eastAsia"/>
                <w:kern w:val="0"/>
                <w:sz w:val="29"/>
                <w:szCs w:val="29"/>
              </w:rPr>
              <w:t>体系建设</w:t>
            </w:r>
          </w:p>
        </w:tc>
        <w:tc>
          <w:tcPr>
            <w:tcW w:w="4941" w:type="dxa"/>
          </w:tcPr>
          <w:p w:rsidR="00C976DA" w:rsidRPr="00C976DA" w:rsidRDefault="00AE4AD9" w:rsidP="0085445B">
            <w:pPr>
              <w:widowControl/>
              <w:spacing w:line="390" w:lineRule="atLeast"/>
              <w:jc w:val="left"/>
              <w:rPr>
                <w:rFonts w:ascii="仿宋_GB2312"/>
                <w:szCs w:val="32"/>
              </w:rPr>
            </w:pPr>
            <w:r w:rsidRPr="00AE4AD9">
              <w:rPr>
                <w:rFonts w:ascii="仿宋_GB2312" w:eastAsia="仿宋_GB2312" w:hAnsi="宋体" w:cs="宋体" w:hint="eastAsia"/>
                <w:kern w:val="0"/>
                <w:sz w:val="24"/>
                <w:szCs w:val="24"/>
              </w:rPr>
              <w:t>围绕国家区域发展和安全需求，结合学院发</w:t>
            </w:r>
            <w:r w:rsidR="0074568B">
              <w:rPr>
                <w:rFonts w:ascii="仿宋_GB2312" w:eastAsia="仿宋_GB2312" w:hAnsi="宋体" w:cs="宋体" w:hint="eastAsia"/>
                <w:kern w:val="0"/>
                <w:sz w:val="24"/>
                <w:szCs w:val="24"/>
              </w:rPr>
              <w:t>展定位、办学特色和人才培养目标，结合专业特点</w:t>
            </w:r>
            <w:r w:rsidR="00C976DA">
              <w:rPr>
                <w:rFonts w:ascii="仿宋_GB2312" w:eastAsia="仿宋_GB2312" w:hAnsi="宋体" w:cs="宋体" w:hint="eastAsia"/>
                <w:kern w:val="0"/>
                <w:sz w:val="24"/>
                <w:szCs w:val="24"/>
              </w:rPr>
              <w:t>，</w:t>
            </w:r>
            <w:r w:rsidR="00AB7A37">
              <w:rPr>
                <w:rFonts w:ascii="仿宋_GB2312" w:eastAsia="仿宋_GB2312" w:hAnsi="宋体" w:cs="宋体" w:hint="eastAsia"/>
                <w:kern w:val="0"/>
                <w:sz w:val="24"/>
                <w:szCs w:val="24"/>
              </w:rPr>
              <w:t>组织</w:t>
            </w:r>
            <w:r w:rsidR="00C976DA" w:rsidRPr="00C976DA">
              <w:rPr>
                <w:rFonts w:ascii="仿宋_GB2312" w:eastAsia="仿宋_GB2312" w:hAnsi="宋体" w:cs="宋体" w:hint="eastAsia"/>
                <w:kern w:val="0"/>
                <w:sz w:val="24"/>
                <w:szCs w:val="24"/>
              </w:rPr>
              <w:t>修订</w:t>
            </w:r>
            <w:r w:rsidR="00AB7A37">
              <w:rPr>
                <w:rFonts w:ascii="仿宋_GB2312" w:eastAsia="仿宋_GB2312" w:hAnsi="宋体" w:cs="宋体" w:hint="eastAsia"/>
                <w:kern w:val="0"/>
                <w:sz w:val="24"/>
                <w:szCs w:val="24"/>
              </w:rPr>
              <w:t>和审核</w:t>
            </w:r>
            <w:r w:rsidR="00AB7A37">
              <w:rPr>
                <w:rFonts w:ascii="仿宋_GB2312" w:eastAsia="仿宋_GB2312" w:hAnsi="宋体" w:cs="宋体" w:hint="eastAsia"/>
                <w:kern w:val="0"/>
                <w:sz w:val="24"/>
                <w:szCs w:val="24"/>
              </w:rPr>
              <w:t>人才培养方案</w:t>
            </w:r>
            <w:r w:rsidR="0085445B">
              <w:rPr>
                <w:rFonts w:ascii="仿宋_GB2312" w:eastAsia="仿宋_GB2312" w:hAnsi="宋体" w:cs="宋体" w:hint="eastAsia"/>
                <w:kern w:val="0"/>
                <w:sz w:val="24"/>
                <w:szCs w:val="24"/>
              </w:rPr>
              <w:t>及</w:t>
            </w:r>
            <w:r w:rsidR="00C976DA" w:rsidRPr="00C976DA">
              <w:rPr>
                <w:rFonts w:ascii="仿宋_GB2312" w:eastAsia="仿宋_GB2312" w:hAnsi="宋体" w:cs="宋体" w:hint="eastAsia"/>
                <w:kern w:val="0"/>
                <w:sz w:val="24"/>
                <w:szCs w:val="24"/>
              </w:rPr>
              <w:t>“课程介绍与教学大纲”，</w:t>
            </w:r>
            <w:r w:rsidR="0074568B" w:rsidRPr="00C976DA">
              <w:rPr>
                <w:rFonts w:ascii="仿宋_GB2312" w:eastAsia="仿宋_GB2312" w:hAnsi="宋体" w:cs="宋体" w:hint="eastAsia"/>
                <w:kern w:val="0"/>
                <w:sz w:val="24"/>
                <w:szCs w:val="24"/>
              </w:rPr>
              <w:t>实现</w:t>
            </w:r>
            <w:r w:rsidR="00C976DA" w:rsidRPr="00C976DA">
              <w:rPr>
                <w:rFonts w:ascii="仿宋_GB2312" w:eastAsia="仿宋_GB2312" w:hAnsi="宋体" w:cs="宋体" w:hint="eastAsia"/>
                <w:kern w:val="0"/>
                <w:sz w:val="24"/>
                <w:szCs w:val="24"/>
              </w:rPr>
              <w:t>课程</w:t>
            </w:r>
            <w:proofErr w:type="gramStart"/>
            <w:r w:rsidR="00AB7A37">
              <w:rPr>
                <w:rFonts w:ascii="仿宋_GB2312" w:eastAsia="仿宋_GB2312" w:hAnsi="宋体" w:cs="宋体" w:hint="eastAsia"/>
                <w:kern w:val="0"/>
                <w:sz w:val="24"/>
                <w:szCs w:val="24"/>
              </w:rPr>
              <w:t>思政</w:t>
            </w:r>
            <w:r w:rsidR="00C976DA" w:rsidRPr="00C976DA">
              <w:rPr>
                <w:rFonts w:ascii="仿宋_GB2312" w:eastAsia="仿宋_GB2312" w:hAnsi="宋体" w:cs="宋体" w:hint="eastAsia"/>
                <w:kern w:val="0"/>
                <w:sz w:val="24"/>
                <w:szCs w:val="24"/>
              </w:rPr>
              <w:t>全</w:t>
            </w:r>
            <w:proofErr w:type="gramEnd"/>
            <w:r w:rsidR="00C976DA" w:rsidRPr="00C976DA">
              <w:rPr>
                <w:rFonts w:ascii="仿宋_GB2312" w:eastAsia="仿宋_GB2312" w:hAnsi="宋体" w:cs="宋体" w:hint="eastAsia"/>
                <w:kern w:val="0"/>
                <w:sz w:val="24"/>
                <w:szCs w:val="24"/>
              </w:rPr>
              <w:t>覆盖。</w:t>
            </w:r>
          </w:p>
        </w:tc>
        <w:tc>
          <w:tcPr>
            <w:tcW w:w="729" w:type="dxa"/>
          </w:tcPr>
          <w:p w:rsidR="00AE4AD9" w:rsidRPr="00AE4AD9" w:rsidRDefault="00AE4AD9" w:rsidP="00AE4AD9">
            <w:pPr>
              <w:widowControl/>
              <w:spacing w:line="440" w:lineRule="exact"/>
              <w:jc w:val="left"/>
              <w:rPr>
                <w:rFonts w:ascii="仿宋" w:eastAsia="仿宋" w:hAnsi="仿宋" w:cs="宋体"/>
                <w:color w:val="5D5D5D"/>
                <w:kern w:val="0"/>
                <w:sz w:val="28"/>
                <w:szCs w:val="28"/>
              </w:rPr>
            </w:pPr>
            <w:r w:rsidRPr="00AE4AD9">
              <w:rPr>
                <w:rFonts w:ascii="仿宋" w:eastAsia="仿宋" w:hAnsi="仿宋" w:cs="宋体" w:hint="eastAsia"/>
                <w:color w:val="5D5D5D"/>
                <w:kern w:val="0"/>
                <w:sz w:val="28"/>
                <w:szCs w:val="28"/>
              </w:rPr>
              <w:t>10</w:t>
            </w:r>
          </w:p>
        </w:tc>
      </w:tr>
      <w:tr w:rsidR="00AE4AD9" w:rsidRPr="00AE4AD9" w:rsidTr="001A46E5">
        <w:tc>
          <w:tcPr>
            <w:tcW w:w="675" w:type="dxa"/>
          </w:tcPr>
          <w:p w:rsidR="00AE4AD9" w:rsidRPr="00AE4AD9" w:rsidRDefault="00AE4AD9" w:rsidP="00AE4AD9">
            <w:pPr>
              <w:widowControl/>
              <w:spacing w:line="440" w:lineRule="exact"/>
              <w:jc w:val="left"/>
              <w:rPr>
                <w:rFonts w:ascii="仿宋" w:eastAsia="仿宋" w:hAnsi="仿宋" w:cs="宋体"/>
                <w:color w:val="5D5D5D"/>
                <w:kern w:val="0"/>
                <w:sz w:val="28"/>
                <w:szCs w:val="28"/>
              </w:rPr>
            </w:pPr>
            <w:r w:rsidRPr="00AE4AD9">
              <w:rPr>
                <w:rFonts w:ascii="仿宋" w:eastAsia="仿宋" w:hAnsi="仿宋" w:cs="宋体" w:hint="eastAsia"/>
                <w:color w:val="5D5D5D"/>
                <w:kern w:val="0"/>
                <w:sz w:val="28"/>
                <w:szCs w:val="28"/>
              </w:rPr>
              <w:t>2</w:t>
            </w:r>
          </w:p>
        </w:tc>
        <w:tc>
          <w:tcPr>
            <w:tcW w:w="2410" w:type="dxa"/>
          </w:tcPr>
          <w:p w:rsidR="00AE4AD9" w:rsidRPr="00AE4AD9" w:rsidRDefault="00AE4AD9" w:rsidP="00AE4AD9">
            <w:pPr>
              <w:widowControl/>
              <w:spacing w:line="440" w:lineRule="exact"/>
              <w:jc w:val="left"/>
              <w:rPr>
                <w:rFonts w:ascii="仿宋" w:eastAsia="仿宋" w:hAnsi="仿宋" w:cs="宋体"/>
                <w:color w:val="5D5D5D"/>
                <w:kern w:val="0"/>
                <w:sz w:val="28"/>
                <w:szCs w:val="28"/>
              </w:rPr>
            </w:pPr>
            <w:r w:rsidRPr="00AE4AD9">
              <w:rPr>
                <w:rFonts w:ascii="仿宋_GB2312" w:eastAsia="仿宋_GB2312" w:hAnsi="宋体" w:cs="宋体" w:hint="eastAsia"/>
                <w:kern w:val="0"/>
                <w:sz w:val="29"/>
                <w:szCs w:val="29"/>
              </w:rPr>
              <w:t>落实教师理论学习制度</w:t>
            </w:r>
          </w:p>
        </w:tc>
        <w:tc>
          <w:tcPr>
            <w:tcW w:w="4941" w:type="dxa"/>
          </w:tcPr>
          <w:p w:rsidR="00AE4AD9" w:rsidRPr="00AE4AD9" w:rsidRDefault="00AE4AD9" w:rsidP="00AE4AD9">
            <w:pPr>
              <w:widowControl/>
              <w:spacing w:line="390" w:lineRule="atLeast"/>
              <w:jc w:val="left"/>
              <w:rPr>
                <w:rFonts w:ascii="仿宋_GB2312" w:eastAsia="仿宋_GB2312" w:hAnsi="宋体" w:cs="宋体"/>
                <w:kern w:val="0"/>
                <w:sz w:val="24"/>
                <w:szCs w:val="24"/>
              </w:rPr>
            </w:pPr>
            <w:r w:rsidRPr="00AE4AD9">
              <w:rPr>
                <w:rFonts w:ascii="仿宋_GB2312" w:eastAsia="仿宋_GB2312" w:hAnsi="宋体" w:cs="宋体" w:hint="eastAsia"/>
                <w:kern w:val="0"/>
                <w:sz w:val="24"/>
                <w:szCs w:val="24"/>
              </w:rPr>
              <w:t>搭建教师理论培训体系，形成符合本学科专业特点的课程</w:t>
            </w:r>
            <w:proofErr w:type="gramStart"/>
            <w:r w:rsidRPr="00AE4AD9">
              <w:rPr>
                <w:rFonts w:ascii="仿宋_GB2312" w:eastAsia="仿宋_GB2312" w:hAnsi="宋体" w:cs="宋体" w:hint="eastAsia"/>
                <w:kern w:val="0"/>
                <w:sz w:val="24"/>
                <w:szCs w:val="24"/>
              </w:rPr>
              <w:t>思政培训</w:t>
            </w:r>
            <w:proofErr w:type="gramEnd"/>
            <w:r w:rsidRPr="00AE4AD9">
              <w:rPr>
                <w:rFonts w:ascii="仿宋_GB2312" w:eastAsia="仿宋_GB2312" w:hAnsi="宋体" w:cs="宋体" w:hint="eastAsia"/>
                <w:kern w:val="0"/>
                <w:sz w:val="24"/>
                <w:szCs w:val="24"/>
              </w:rPr>
              <w:t>机制，每月至少一次教师集中理论学习，出勤和学习情况纳入教师年度考核。</w:t>
            </w:r>
          </w:p>
        </w:tc>
        <w:tc>
          <w:tcPr>
            <w:tcW w:w="729" w:type="dxa"/>
          </w:tcPr>
          <w:p w:rsidR="00AE4AD9" w:rsidRPr="00AE4AD9" w:rsidRDefault="00AE4AD9" w:rsidP="00AE4AD9">
            <w:pPr>
              <w:widowControl/>
              <w:spacing w:line="390" w:lineRule="atLeast"/>
              <w:jc w:val="left"/>
              <w:rPr>
                <w:rFonts w:ascii="仿宋_GB2312" w:eastAsia="仿宋_GB2312" w:hAnsi="宋体" w:cs="宋体"/>
                <w:kern w:val="0"/>
                <w:sz w:val="24"/>
                <w:szCs w:val="24"/>
              </w:rPr>
            </w:pPr>
            <w:r w:rsidRPr="00AE4AD9">
              <w:rPr>
                <w:rFonts w:ascii="仿宋_GB2312" w:eastAsia="仿宋_GB2312" w:hAnsi="宋体" w:cs="宋体" w:hint="eastAsia"/>
                <w:kern w:val="0"/>
                <w:sz w:val="24"/>
                <w:szCs w:val="24"/>
              </w:rPr>
              <w:t>10</w:t>
            </w:r>
          </w:p>
        </w:tc>
      </w:tr>
      <w:tr w:rsidR="00AE4AD9" w:rsidRPr="00AE4AD9" w:rsidTr="001A46E5">
        <w:tc>
          <w:tcPr>
            <w:tcW w:w="675" w:type="dxa"/>
          </w:tcPr>
          <w:p w:rsidR="00AE4AD9" w:rsidRPr="00AE4AD9" w:rsidRDefault="00AE4AD9" w:rsidP="00AE4AD9">
            <w:pPr>
              <w:widowControl/>
              <w:spacing w:line="440" w:lineRule="exact"/>
              <w:jc w:val="left"/>
              <w:rPr>
                <w:rFonts w:ascii="仿宋" w:eastAsia="仿宋" w:hAnsi="仿宋" w:cs="宋体"/>
                <w:color w:val="5D5D5D"/>
                <w:kern w:val="0"/>
                <w:sz w:val="28"/>
                <w:szCs w:val="28"/>
              </w:rPr>
            </w:pPr>
            <w:r w:rsidRPr="00AE4AD9">
              <w:rPr>
                <w:rFonts w:ascii="仿宋" w:eastAsia="仿宋" w:hAnsi="仿宋" w:cs="宋体" w:hint="eastAsia"/>
                <w:color w:val="5D5D5D"/>
                <w:kern w:val="0"/>
                <w:sz w:val="28"/>
                <w:szCs w:val="28"/>
              </w:rPr>
              <w:t>3</w:t>
            </w:r>
          </w:p>
        </w:tc>
        <w:tc>
          <w:tcPr>
            <w:tcW w:w="2410" w:type="dxa"/>
          </w:tcPr>
          <w:p w:rsidR="00AE4AD9" w:rsidRPr="00AE4AD9" w:rsidRDefault="00AE4AD9" w:rsidP="00AE4AD9">
            <w:pPr>
              <w:widowControl/>
              <w:spacing w:line="440" w:lineRule="exact"/>
              <w:jc w:val="left"/>
              <w:rPr>
                <w:rFonts w:ascii="仿宋" w:eastAsia="仿宋" w:hAnsi="仿宋" w:cs="宋体"/>
                <w:color w:val="5D5D5D"/>
                <w:kern w:val="0"/>
                <w:sz w:val="28"/>
                <w:szCs w:val="28"/>
              </w:rPr>
            </w:pPr>
            <w:r w:rsidRPr="00AE4AD9">
              <w:rPr>
                <w:rFonts w:ascii="仿宋_GB2312" w:eastAsia="仿宋_GB2312" w:hAnsi="宋体" w:cs="宋体" w:hint="eastAsia"/>
                <w:kern w:val="0"/>
                <w:sz w:val="29"/>
                <w:szCs w:val="29"/>
              </w:rPr>
              <w:t>加强教师课程</w:t>
            </w:r>
            <w:proofErr w:type="gramStart"/>
            <w:r w:rsidRPr="00AE4AD9">
              <w:rPr>
                <w:rFonts w:ascii="仿宋_GB2312" w:eastAsia="仿宋_GB2312" w:hAnsi="宋体" w:cs="宋体" w:hint="eastAsia"/>
                <w:kern w:val="0"/>
                <w:sz w:val="29"/>
                <w:szCs w:val="29"/>
              </w:rPr>
              <w:t>思政能力</w:t>
            </w:r>
            <w:proofErr w:type="gramEnd"/>
            <w:r w:rsidRPr="00AE4AD9">
              <w:rPr>
                <w:rFonts w:ascii="仿宋_GB2312" w:eastAsia="仿宋_GB2312" w:hAnsi="宋体" w:cs="宋体" w:hint="eastAsia"/>
                <w:kern w:val="0"/>
                <w:sz w:val="29"/>
                <w:szCs w:val="29"/>
              </w:rPr>
              <w:t>建设</w:t>
            </w:r>
          </w:p>
        </w:tc>
        <w:tc>
          <w:tcPr>
            <w:tcW w:w="4941" w:type="dxa"/>
          </w:tcPr>
          <w:p w:rsidR="00AE4AD9" w:rsidRPr="00AE4AD9" w:rsidRDefault="00AE4AD9" w:rsidP="00AE4AD9">
            <w:pPr>
              <w:widowControl/>
              <w:spacing w:line="390" w:lineRule="atLeast"/>
              <w:jc w:val="left"/>
              <w:rPr>
                <w:rFonts w:ascii="仿宋_GB2312" w:eastAsia="仿宋_GB2312" w:hAnsi="宋体" w:cs="宋体"/>
                <w:kern w:val="0"/>
                <w:sz w:val="24"/>
                <w:szCs w:val="24"/>
              </w:rPr>
            </w:pPr>
            <w:r w:rsidRPr="00AE4AD9">
              <w:rPr>
                <w:rFonts w:ascii="仿宋_GB2312" w:eastAsia="仿宋_GB2312" w:hAnsi="宋体" w:cs="宋体" w:hint="eastAsia"/>
                <w:kern w:val="0"/>
                <w:sz w:val="24"/>
                <w:szCs w:val="24"/>
              </w:rPr>
              <w:t>建立课程</w:t>
            </w:r>
            <w:proofErr w:type="gramStart"/>
            <w:r w:rsidRPr="00AE4AD9">
              <w:rPr>
                <w:rFonts w:ascii="仿宋_GB2312" w:eastAsia="仿宋_GB2312" w:hAnsi="宋体" w:cs="宋体" w:hint="eastAsia"/>
                <w:kern w:val="0"/>
                <w:sz w:val="24"/>
                <w:szCs w:val="24"/>
              </w:rPr>
              <w:t>思政集体</w:t>
            </w:r>
            <w:proofErr w:type="gramEnd"/>
            <w:r w:rsidRPr="00AE4AD9">
              <w:rPr>
                <w:rFonts w:ascii="仿宋_GB2312" w:eastAsia="仿宋_GB2312" w:hAnsi="宋体" w:cs="宋体" w:hint="eastAsia"/>
                <w:kern w:val="0"/>
                <w:sz w:val="24"/>
                <w:szCs w:val="24"/>
              </w:rPr>
              <w:t>教研制度，指导教师撰写课程</w:t>
            </w:r>
            <w:proofErr w:type="gramStart"/>
            <w:r w:rsidRPr="00AE4AD9">
              <w:rPr>
                <w:rFonts w:ascii="仿宋_GB2312" w:eastAsia="仿宋_GB2312" w:hAnsi="宋体" w:cs="宋体" w:hint="eastAsia"/>
                <w:kern w:val="0"/>
                <w:sz w:val="24"/>
                <w:szCs w:val="24"/>
              </w:rPr>
              <w:t>思政方案</w:t>
            </w:r>
            <w:proofErr w:type="gramEnd"/>
            <w:r w:rsidRPr="00AE4AD9">
              <w:rPr>
                <w:rFonts w:ascii="仿宋_GB2312" w:eastAsia="仿宋_GB2312" w:hAnsi="宋体" w:cs="宋体" w:hint="eastAsia"/>
                <w:kern w:val="0"/>
                <w:sz w:val="24"/>
                <w:szCs w:val="24"/>
              </w:rPr>
              <w:t>和教案，做好集体教研记录，总结教研成果，培养</w:t>
            </w:r>
            <w:proofErr w:type="gramStart"/>
            <w:r w:rsidRPr="00AE4AD9">
              <w:rPr>
                <w:rFonts w:ascii="仿宋_GB2312" w:eastAsia="仿宋_GB2312" w:hAnsi="宋体" w:cs="宋体" w:hint="eastAsia"/>
                <w:kern w:val="0"/>
                <w:sz w:val="24"/>
                <w:szCs w:val="24"/>
              </w:rPr>
              <w:t>课程思政骨干</w:t>
            </w:r>
            <w:proofErr w:type="gramEnd"/>
            <w:r w:rsidRPr="00AE4AD9">
              <w:rPr>
                <w:rFonts w:ascii="仿宋_GB2312" w:eastAsia="仿宋_GB2312" w:hAnsi="宋体" w:cs="宋体" w:hint="eastAsia"/>
                <w:kern w:val="0"/>
                <w:sz w:val="24"/>
                <w:szCs w:val="24"/>
              </w:rPr>
              <w:t>教师。</w:t>
            </w:r>
          </w:p>
        </w:tc>
        <w:tc>
          <w:tcPr>
            <w:tcW w:w="729" w:type="dxa"/>
          </w:tcPr>
          <w:p w:rsidR="00AE4AD9" w:rsidRPr="00AE4AD9" w:rsidRDefault="00FA407F" w:rsidP="00AE4AD9">
            <w:pPr>
              <w:widowControl/>
              <w:spacing w:line="440" w:lineRule="exact"/>
              <w:jc w:val="left"/>
              <w:rPr>
                <w:rFonts w:ascii="仿宋" w:eastAsia="仿宋" w:hAnsi="仿宋" w:cs="宋体"/>
                <w:color w:val="5D5D5D"/>
                <w:kern w:val="0"/>
                <w:sz w:val="28"/>
                <w:szCs w:val="28"/>
              </w:rPr>
            </w:pPr>
            <w:r>
              <w:rPr>
                <w:rFonts w:ascii="仿宋" w:eastAsia="仿宋" w:hAnsi="仿宋" w:cs="宋体" w:hint="eastAsia"/>
                <w:color w:val="5D5D5D"/>
                <w:kern w:val="0"/>
                <w:sz w:val="28"/>
                <w:szCs w:val="28"/>
              </w:rPr>
              <w:t>10</w:t>
            </w:r>
          </w:p>
        </w:tc>
      </w:tr>
      <w:tr w:rsidR="00AE4AD9" w:rsidRPr="00AE4AD9" w:rsidTr="005D1515">
        <w:trPr>
          <w:trHeight w:val="1636"/>
        </w:trPr>
        <w:tc>
          <w:tcPr>
            <w:tcW w:w="675" w:type="dxa"/>
          </w:tcPr>
          <w:p w:rsidR="00AE4AD9" w:rsidRPr="00AE4AD9" w:rsidRDefault="00AE4AD9" w:rsidP="00AE4AD9">
            <w:pPr>
              <w:widowControl/>
              <w:spacing w:line="440" w:lineRule="exact"/>
              <w:jc w:val="left"/>
              <w:rPr>
                <w:rFonts w:ascii="仿宋" w:eastAsia="仿宋" w:hAnsi="仿宋" w:cs="宋体"/>
                <w:color w:val="5D5D5D"/>
                <w:kern w:val="0"/>
                <w:sz w:val="28"/>
                <w:szCs w:val="28"/>
              </w:rPr>
            </w:pPr>
            <w:r w:rsidRPr="00AE4AD9">
              <w:rPr>
                <w:rFonts w:ascii="仿宋" w:eastAsia="仿宋" w:hAnsi="仿宋" w:cs="宋体" w:hint="eastAsia"/>
                <w:color w:val="5D5D5D"/>
                <w:kern w:val="0"/>
                <w:sz w:val="28"/>
                <w:szCs w:val="28"/>
              </w:rPr>
              <w:t>4</w:t>
            </w:r>
          </w:p>
        </w:tc>
        <w:tc>
          <w:tcPr>
            <w:tcW w:w="2410" w:type="dxa"/>
          </w:tcPr>
          <w:p w:rsidR="00AE4AD9" w:rsidRPr="00AE4AD9" w:rsidRDefault="00AE4AD9" w:rsidP="00AE4AD9">
            <w:pPr>
              <w:widowControl/>
              <w:spacing w:line="440" w:lineRule="exact"/>
              <w:jc w:val="left"/>
              <w:rPr>
                <w:rFonts w:ascii="仿宋" w:eastAsia="仿宋" w:hAnsi="仿宋" w:cs="宋体"/>
                <w:color w:val="5D5D5D"/>
                <w:kern w:val="0"/>
                <w:sz w:val="28"/>
                <w:szCs w:val="28"/>
              </w:rPr>
            </w:pPr>
            <w:r w:rsidRPr="00AE4AD9">
              <w:rPr>
                <w:rFonts w:ascii="仿宋_GB2312" w:eastAsia="仿宋_GB2312" w:hAnsi="宋体" w:cs="宋体" w:hint="eastAsia"/>
                <w:kern w:val="0"/>
                <w:sz w:val="29"/>
                <w:szCs w:val="29"/>
              </w:rPr>
              <w:t>加强示范引领</w:t>
            </w:r>
          </w:p>
        </w:tc>
        <w:tc>
          <w:tcPr>
            <w:tcW w:w="4941" w:type="dxa"/>
          </w:tcPr>
          <w:p w:rsidR="00AE4AD9" w:rsidRPr="00AE4AD9" w:rsidRDefault="00AE4AD9" w:rsidP="00AE4AD9">
            <w:pPr>
              <w:widowControl/>
              <w:spacing w:line="390" w:lineRule="atLeast"/>
              <w:jc w:val="left"/>
              <w:rPr>
                <w:rFonts w:ascii="仿宋_GB2312" w:eastAsia="仿宋_GB2312" w:hAnsi="宋体" w:cs="宋体"/>
                <w:kern w:val="0"/>
                <w:sz w:val="24"/>
                <w:szCs w:val="24"/>
              </w:rPr>
            </w:pPr>
            <w:r w:rsidRPr="00AE4AD9">
              <w:rPr>
                <w:rFonts w:ascii="仿宋_GB2312" w:eastAsia="仿宋_GB2312" w:hAnsi="宋体" w:cs="宋体" w:hint="eastAsia"/>
                <w:kern w:val="0"/>
                <w:sz w:val="24"/>
                <w:szCs w:val="24"/>
              </w:rPr>
              <w:t>院系</w:t>
            </w:r>
            <w:r w:rsidRPr="00AE4AD9">
              <w:rPr>
                <w:rFonts w:ascii="仿宋_GB2312" w:eastAsia="仿宋_GB2312" w:hAnsi="宋体" w:cs="宋体"/>
                <w:kern w:val="0"/>
                <w:sz w:val="24"/>
                <w:szCs w:val="24"/>
              </w:rPr>
              <w:t>领导</w:t>
            </w:r>
            <w:r w:rsidRPr="00AE4AD9">
              <w:rPr>
                <w:rFonts w:ascii="仿宋_GB2312" w:eastAsia="仿宋_GB2312" w:hAnsi="宋体" w:cs="宋体" w:hint="eastAsia"/>
                <w:kern w:val="0"/>
                <w:sz w:val="24"/>
                <w:szCs w:val="24"/>
              </w:rPr>
              <w:t>、</w:t>
            </w:r>
            <w:r w:rsidRPr="00AE4AD9">
              <w:rPr>
                <w:rFonts w:ascii="仿宋_GB2312" w:eastAsia="仿宋_GB2312" w:hAnsi="宋体" w:cs="宋体"/>
                <w:kern w:val="0"/>
                <w:sz w:val="24"/>
                <w:szCs w:val="24"/>
              </w:rPr>
              <w:t>教学名师、教学骨干带头上课，开展经常性的典型经验交流、现场教学观摩、教师教学培训等活动</w:t>
            </w:r>
            <w:r w:rsidRPr="00AE4AD9">
              <w:rPr>
                <w:rFonts w:ascii="仿宋_GB2312" w:eastAsia="仿宋_GB2312" w:hAnsi="宋体" w:cs="宋体" w:hint="eastAsia"/>
                <w:kern w:val="0"/>
                <w:sz w:val="24"/>
                <w:szCs w:val="24"/>
              </w:rPr>
              <w:t>，打造院系级示范课。</w:t>
            </w:r>
          </w:p>
        </w:tc>
        <w:tc>
          <w:tcPr>
            <w:tcW w:w="729" w:type="dxa"/>
          </w:tcPr>
          <w:p w:rsidR="00AE4AD9" w:rsidRPr="00AE4AD9" w:rsidRDefault="00AE4AD9" w:rsidP="00AE4AD9">
            <w:pPr>
              <w:widowControl/>
              <w:spacing w:line="440" w:lineRule="exact"/>
              <w:jc w:val="left"/>
              <w:rPr>
                <w:rFonts w:ascii="仿宋" w:eastAsia="仿宋" w:hAnsi="仿宋" w:cs="宋体"/>
                <w:color w:val="5D5D5D"/>
                <w:kern w:val="0"/>
                <w:sz w:val="28"/>
                <w:szCs w:val="28"/>
              </w:rPr>
            </w:pPr>
            <w:r w:rsidRPr="00AE4AD9">
              <w:rPr>
                <w:rFonts w:ascii="仿宋" w:eastAsia="仿宋" w:hAnsi="仿宋" w:cs="宋体" w:hint="eastAsia"/>
                <w:color w:val="5D5D5D"/>
                <w:kern w:val="0"/>
                <w:sz w:val="28"/>
                <w:szCs w:val="28"/>
              </w:rPr>
              <w:t>10</w:t>
            </w:r>
          </w:p>
        </w:tc>
      </w:tr>
      <w:tr w:rsidR="00AE4AD9" w:rsidRPr="00AE4AD9" w:rsidTr="001A46E5">
        <w:tc>
          <w:tcPr>
            <w:tcW w:w="675" w:type="dxa"/>
          </w:tcPr>
          <w:p w:rsidR="00AE4AD9" w:rsidRPr="00AE4AD9" w:rsidRDefault="00AE4AD9" w:rsidP="00AE4AD9">
            <w:pPr>
              <w:widowControl/>
              <w:spacing w:line="440" w:lineRule="exact"/>
              <w:jc w:val="left"/>
              <w:rPr>
                <w:rFonts w:ascii="仿宋" w:eastAsia="仿宋" w:hAnsi="仿宋" w:cs="宋体"/>
                <w:color w:val="5D5D5D"/>
                <w:kern w:val="0"/>
                <w:sz w:val="28"/>
                <w:szCs w:val="28"/>
              </w:rPr>
            </w:pPr>
            <w:r w:rsidRPr="00AE4AD9">
              <w:rPr>
                <w:rFonts w:ascii="仿宋" w:eastAsia="仿宋" w:hAnsi="仿宋" w:cs="宋体" w:hint="eastAsia"/>
                <w:color w:val="5D5D5D"/>
                <w:kern w:val="0"/>
                <w:sz w:val="28"/>
                <w:szCs w:val="28"/>
              </w:rPr>
              <w:lastRenderedPageBreak/>
              <w:t>5</w:t>
            </w:r>
          </w:p>
        </w:tc>
        <w:tc>
          <w:tcPr>
            <w:tcW w:w="2410" w:type="dxa"/>
          </w:tcPr>
          <w:p w:rsidR="00AE4AD9" w:rsidRPr="00AE4AD9" w:rsidRDefault="00FA407F" w:rsidP="00AE4AD9">
            <w:pPr>
              <w:widowControl/>
              <w:spacing w:line="440" w:lineRule="exact"/>
              <w:jc w:val="left"/>
              <w:rPr>
                <w:rFonts w:ascii="仿宋" w:eastAsia="仿宋" w:hAnsi="仿宋" w:cs="宋体"/>
                <w:color w:val="5D5D5D"/>
                <w:kern w:val="0"/>
                <w:sz w:val="28"/>
                <w:szCs w:val="28"/>
              </w:rPr>
            </w:pPr>
            <w:r>
              <w:rPr>
                <w:rFonts w:ascii="仿宋_GB2312" w:eastAsia="仿宋_GB2312" w:hAnsi="宋体" w:cs="宋体" w:hint="eastAsia"/>
                <w:kern w:val="0"/>
                <w:sz w:val="29"/>
                <w:szCs w:val="29"/>
              </w:rPr>
              <w:t>规范</w:t>
            </w:r>
            <w:r w:rsidR="00AE4AD9" w:rsidRPr="00AE4AD9">
              <w:rPr>
                <w:rFonts w:ascii="仿宋_GB2312" w:eastAsia="仿宋_GB2312" w:hAnsi="宋体" w:cs="宋体" w:hint="eastAsia"/>
                <w:kern w:val="0"/>
                <w:sz w:val="29"/>
                <w:szCs w:val="29"/>
              </w:rPr>
              <w:t>教材使用</w:t>
            </w:r>
          </w:p>
        </w:tc>
        <w:tc>
          <w:tcPr>
            <w:tcW w:w="4941" w:type="dxa"/>
          </w:tcPr>
          <w:p w:rsidR="00AE4AD9" w:rsidRPr="00AE4AD9" w:rsidRDefault="00AE4AD9" w:rsidP="00AE4AD9">
            <w:pPr>
              <w:widowControl/>
              <w:spacing w:line="390" w:lineRule="atLeast"/>
              <w:jc w:val="left"/>
              <w:rPr>
                <w:rFonts w:ascii="仿宋_GB2312" w:eastAsia="仿宋_GB2312" w:hAnsi="宋体" w:cs="宋体"/>
                <w:kern w:val="0"/>
                <w:sz w:val="24"/>
                <w:szCs w:val="24"/>
              </w:rPr>
            </w:pPr>
            <w:r w:rsidRPr="00AE4AD9">
              <w:rPr>
                <w:rFonts w:ascii="仿宋_GB2312" w:eastAsia="仿宋_GB2312" w:hAnsi="宋体" w:cs="宋体" w:hint="eastAsia"/>
                <w:kern w:val="0"/>
                <w:sz w:val="24"/>
                <w:szCs w:val="24"/>
              </w:rPr>
              <w:t>严格执行学院关于教材选用的规定，</w:t>
            </w:r>
            <w:r w:rsidRPr="00AE4AD9">
              <w:rPr>
                <w:rFonts w:ascii="仿宋_GB2312" w:eastAsia="仿宋_GB2312" w:hAnsi="宋体" w:cs="宋体"/>
                <w:kern w:val="0"/>
                <w:sz w:val="24"/>
                <w:szCs w:val="24"/>
              </w:rPr>
              <w:t>讲好用好马工程重点教材，推进教材内容进人才培养方案、进教案课件、进考试。</w:t>
            </w:r>
          </w:p>
        </w:tc>
        <w:tc>
          <w:tcPr>
            <w:tcW w:w="729" w:type="dxa"/>
          </w:tcPr>
          <w:p w:rsidR="00AE4AD9" w:rsidRPr="00AE4AD9" w:rsidRDefault="00AE4AD9" w:rsidP="00AE4AD9">
            <w:pPr>
              <w:widowControl/>
              <w:spacing w:line="440" w:lineRule="exact"/>
              <w:jc w:val="left"/>
              <w:rPr>
                <w:rFonts w:ascii="仿宋" w:eastAsia="仿宋" w:hAnsi="仿宋" w:cs="宋体"/>
                <w:color w:val="5D5D5D"/>
                <w:kern w:val="0"/>
                <w:sz w:val="28"/>
                <w:szCs w:val="28"/>
              </w:rPr>
            </w:pPr>
            <w:r w:rsidRPr="00AE4AD9">
              <w:rPr>
                <w:rFonts w:ascii="仿宋" w:eastAsia="仿宋" w:hAnsi="仿宋" w:cs="宋体" w:hint="eastAsia"/>
                <w:color w:val="5D5D5D"/>
                <w:kern w:val="0"/>
                <w:sz w:val="28"/>
                <w:szCs w:val="28"/>
              </w:rPr>
              <w:t>10</w:t>
            </w:r>
          </w:p>
        </w:tc>
      </w:tr>
      <w:tr w:rsidR="00AE4AD9" w:rsidRPr="00AE4AD9" w:rsidTr="001A46E5">
        <w:tc>
          <w:tcPr>
            <w:tcW w:w="675" w:type="dxa"/>
          </w:tcPr>
          <w:p w:rsidR="00AE4AD9" w:rsidRPr="00AE4AD9" w:rsidRDefault="00AE4AD9" w:rsidP="00AE4AD9">
            <w:pPr>
              <w:widowControl/>
              <w:spacing w:line="440" w:lineRule="exact"/>
              <w:jc w:val="left"/>
              <w:rPr>
                <w:rFonts w:ascii="仿宋" w:eastAsia="仿宋" w:hAnsi="仿宋" w:cs="宋体"/>
                <w:color w:val="5D5D5D"/>
                <w:kern w:val="0"/>
                <w:sz w:val="28"/>
                <w:szCs w:val="28"/>
              </w:rPr>
            </w:pPr>
            <w:r w:rsidRPr="00AE4AD9">
              <w:rPr>
                <w:rFonts w:ascii="仿宋" w:eastAsia="仿宋" w:hAnsi="仿宋" w:cs="宋体" w:hint="eastAsia"/>
                <w:color w:val="5D5D5D"/>
                <w:kern w:val="0"/>
                <w:sz w:val="28"/>
                <w:szCs w:val="28"/>
              </w:rPr>
              <w:t>6</w:t>
            </w:r>
          </w:p>
        </w:tc>
        <w:tc>
          <w:tcPr>
            <w:tcW w:w="2410" w:type="dxa"/>
          </w:tcPr>
          <w:p w:rsidR="00AE4AD9" w:rsidRPr="00AE4AD9" w:rsidRDefault="00AE4AD9" w:rsidP="00AE4AD9">
            <w:pPr>
              <w:widowControl/>
              <w:spacing w:line="440" w:lineRule="exact"/>
              <w:jc w:val="left"/>
              <w:rPr>
                <w:rFonts w:ascii="仿宋" w:eastAsia="仿宋" w:hAnsi="仿宋" w:cs="宋体"/>
                <w:color w:val="5D5D5D"/>
                <w:kern w:val="0"/>
                <w:sz w:val="28"/>
                <w:szCs w:val="28"/>
              </w:rPr>
            </w:pPr>
            <w:r w:rsidRPr="00AE4AD9">
              <w:rPr>
                <w:rFonts w:ascii="仿宋_GB2312" w:eastAsia="仿宋_GB2312" w:hAnsi="宋体" w:cs="宋体" w:hint="eastAsia"/>
                <w:kern w:val="0"/>
                <w:sz w:val="29"/>
                <w:szCs w:val="29"/>
              </w:rPr>
              <w:t>创新课堂教学模式</w:t>
            </w:r>
          </w:p>
        </w:tc>
        <w:tc>
          <w:tcPr>
            <w:tcW w:w="4941" w:type="dxa"/>
          </w:tcPr>
          <w:p w:rsidR="00AE4AD9" w:rsidRPr="00AE4AD9" w:rsidRDefault="00AE4AD9" w:rsidP="00AE4AD9">
            <w:pPr>
              <w:widowControl/>
              <w:spacing w:line="390" w:lineRule="atLeast"/>
              <w:jc w:val="left"/>
              <w:rPr>
                <w:rFonts w:ascii="仿宋_GB2312" w:eastAsia="仿宋_GB2312" w:hAnsi="宋体" w:cs="宋体"/>
                <w:kern w:val="0"/>
                <w:sz w:val="24"/>
                <w:szCs w:val="24"/>
              </w:rPr>
            </w:pPr>
            <w:r w:rsidRPr="00AE4AD9">
              <w:rPr>
                <w:rFonts w:ascii="仿宋_GB2312" w:eastAsia="仿宋_GB2312" w:hAnsi="宋体" w:cs="宋体" w:hint="eastAsia"/>
                <w:kern w:val="0"/>
                <w:sz w:val="24"/>
                <w:szCs w:val="24"/>
              </w:rPr>
              <w:t>深化教学改革，</w:t>
            </w:r>
            <w:r w:rsidRPr="00AE4AD9">
              <w:rPr>
                <w:rFonts w:ascii="仿宋_GB2312" w:eastAsia="仿宋_GB2312" w:hAnsi="宋体" w:cs="宋体"/>
                <w:kern w:val="0"/>
                <w:sz w:val="24"/>
                <w:szCs w:val="24"/>
              </w:rPr>
              <w:t>引导教师善用浸润熏陶、启发引导等柔性思政工作方法，</w:t>
            </w:r>
            <w:r w:rsidRPr="00AE4AD9">
              <w:rPr>
                <w:rFonts w:ascii="仿宋_GB2312" w:eastAsia="仿宋_GB2312" w:hAnsi="宋体" w:cs="宋体" w:hint="eastAsia"/>
                <w:kern w:val="0"/>
                <w:sz w:val="24"/>
                <w:szCs w:val="24"/>
              </w:rPr>
              <w:t>综合运用多种智慧教学手段，</w:t>
            </w:r>
            <w:r w:rsidRPr="00AE4AD9">
              <w:rPr>
                <w:rFonts w:ascii="仿宋_GB2312" w:eastAsia="仿宋_GB2312" w:hAnsi="宋体" w:cs="宋体"/>
                <w:kern w:val="0"/>
                <w:sz w:val="24"/>
                <w:szCs w:val="24"/>
              </w:rPr>
              <w:t>为学生提供虚实结合、沉浸式的智慧育人环境。</w:t>
            </w:r>
          </w:p>
        </w:tc>
        <w:tc>
          <w:tcPr>
            <w:tcW w:w="729" w:type="dxa"/>
          </w:tcPr>
          <w:p w:rsidR="00AE4AD9" w:rsidRPr="00AE4AD9" w:rsidRDefault="00AE4AD9" w:rsidP="00AE4AD9">
            <w:pPr>
              <w:widowControl/>
              <w:spacing w:line="440" w:lineRule="exact"/>
              <w:jc w:val="left"/>
              <w:rPr>
                <w:rFonts w:ascii="仿宋" w:eastAsia="仿宋" w:hAnsi="仿宋" w:cs="宋体"/>
                <w:color w:val="5D5D5D"/>
                <w:kern w:val="0"/>
                <w:sz w:val="28"/>
                <w:szCs w:val="28"/>
              </w:rPr>
            </w:pPr>
            <w:r w:rsidRPr="00AE4AD9">
              <w:rPr>
                <w:rFonts w:ascii="仿宋" w:eastAsia="仿宋" w:hAnsi="仿宋" w:cs="宋体" w:hint="eastAsia"/>
                <w:color w:val="5D5D5D"/>
                <w:kern w:val="0"/>
                <w:sz w:val="28"/>
                <w:szCs w:val="28"/>
              </w:rPr>
              <w:t>10</w:t>
            </w:r>
          </w:p>
        </w:tc>
      </w:tr>
      <w:tr w:rsidR="00AE4AD9" w:rsidRPr="00AE4AD9" w:rsidTr="001A46E5">
        <w:tc>
          <w:tcPr>
            <w:tcW w:w="675" w:type="dxa"/>
          </w:tcPr>
          <w:p w:rsidR="00AE4AD9" w:rsidRPr="00AE4AD9" w:rsidRDefault="00AE4AD9" w:rsidP="00AE4AD9">
            <w:pPr>
              <w:widowControl/>
              <w:spacing w:line="440" w:lineRule="exact"/>
              <w:jc w:val="left"/>
              <w:rPr>
                <w:rFonts w:ascii="仿宋" w:eastAsia="仿宋" w:hAnsi="仿宋" w:cs="宋体"/>
                <w:color w:val="5D5D5D"/>
                <w:kern w:val="0"/>
                <w:sz w:val="28"/>
                <w:szCs w:val="28"/>
              </w:rPr>
            </w:pPr>
            <w:r w:rsidRPr="00AE4AD9">
              <w:rPr>
                <w:rFonts w:ascii="仿宋" w:eastAsia="仿宋" w:hAnsi="仿宋" w:cs="宋体" w:hint="eastAsia"/>
                <w:color w:val="5D5D5D"/>
                <w:kern w:val="0"/>
                <w:sz w:val="28"/>
                <w:szCs w:val="28"/>
              </w:rPr>
              <w:t>7</w:t>
            </w:r>
          </w:p>
        </w:tc>
        <w:tc>
          <w:tcPr>
            <w:tcW w:w="2410" w:type="dxa"/>
          </w:tcPr>
          <w:p w:rsidR="00AE4AD9" w:rsidRPr="00AE4AD9" w:rsidRDefault="00AE4AD9" w:rsidP="00AE4AD9">
            <w:pPr>
              <w:widowControl/>
              <w:spacing w:line="440" w:lineRule="exact"/>
              <w:jc w:val="left"/>
              <w:rPr>
                <w:rFonts w:ascii="仿宋" w:eastAsia="仿宋" w:hAnsi="仿宋" w:cs="宋体"/>
                <w:color w:val="5D5D5D"/>
                <w:kern w:val="0"/>
                <w:sz w:val="28"/>
                <w:szCs w:val="28"/>
              </w:rPr>
            </w:pPr>
            <w:r w:rsidRPr="00AE4AD9">
              <w:rPr>
                <w:rFonts w:ascii="仿宋_GB2312" w:eastAsia="仿宋_GB2312" w:hAnsi="宋体" w:cs="宋体"/>
                <w:kern w:val="0"/>
                <w:sz w:val="29"/>
                <w:szCs w:val="29"/>
              </w:rPr>
              <w:t>拓展</w:t>
            </w:r>
            <w:proofErr w:type="gramStart"/>
            <w:r w:rsidRPr="00AE4AD9">
              <w:rPr>
                <w:rFonts w:ascii="仿宋_GB2312" w:eastAsia="仿宋_GB2312" w:hAnsi="宋体" w:cs="宋体"/>
                <w:kern w:val="0"/>
                <w:sz w:val="29"/>
                <w:szCs w:val="29"/>
              </w:rPr>
              <w:t>课程思政建设</w:t>
            </w:r>
            <w:proofErr w:type="gramEnd"/>
            <w:r w:rsidRPr="00AE4AD9">
              <w:rPr>
                <w:rFonts w:ascii="仿宋_GB2312" w:eastAsia="仿宋_GB2312" w:hAnsi="宋体" w:cs="宋体"/>
                <w:kern w:val="0"/>
                <w:sz w:val="29"/>
                <w:szCs w:val="29"/>
              </w:rPr>
              <w:t>方法和途径</w:t>
            </w:r>
          </w:p>
        </w:tc>
        <w:tc>
          <w:tcPr>
            <w:tcW w:w="4941" w:type="dxa"/>
          </w:tcPr>
          <w:p w:rsidR="00AE4AD9" w:rsidRPr="00AE4AD9" w:rsidRDefault="00AE4AD9" w:rsidP="00AE4AD9">
            <w:pPr>
              <w:widowControl/>
              <w:spacing w:line="390" w:lineRule="atLeast"/>
              <w:jc w:val="left"/>
              <w:rPr>
                <w:rFonts w:ascii="仿宋_GB2312" w:eastAsia="仿宋_GB2312" w:hAnsi="宋体" w:cs="宋体"/>
                <w:kern w:val="0"/>
                <w:sz w:val="24"/>
                <w:szCs w:val="24"/>
              </w:rPr>
            </w:pPr>
            <w:r w:rsidRPr="00AE4AD9">
              <w:rPr>
                <w:rFonts w:ascii="仿宋_GB2312" w:eastAsia="仿宋_GB2312" w:hAnsi="宋体" w:cs="宋体"/>
                <w:kern w:val="0"/>
                <w:sz w:val="24"/>
                <w:szCs w:val="24"/>
              </w:rPr>
              <w:t>综合运用第一课堂和第二课堂，优化包括第二课堂在内的实践教学体系，让学生在实践活动中深化认识、提升感悟、锻炼成长。</w:t>
            </w:r>
          </w:p>
        </w:tc>
        <w:tc>
          <w:tcPr>
            <w:tcW w:w="729" w:type="dxa"/>
          </w:tcPr>
          <w:p w:rsidR="00AE4AD9" w:rsidRPr="00AE4AD9" w:rsidRDefault="00AE4AD9" w:rsidP="00AE4AD9">
            <w:pPr>
              <w:widowControl/>
              <w:spacing w:line="440" w:lineRule="exact"/>
              <w:jc w:val="left"/>
              <w:rPr>
                <w:rFonts w:ascii="仿宋" w:eastAsia="仿宋" w:hAnsi="仿宋" w:cs="宋体"/>
                <w:color w:val="5D5D5D"/>
                <w:kern w:val="0"/>
                <w:sz w:val="28"/>
                <w:szCs w:val="28"/>
              </w:rPr>
            </w:pPr>
            <w:r w:rsidRPr="00AE4AD9">
              <w:rPr>
                <w:rFonts w:ascii="仿宋" w:eastAsia="仿宋" w:hAnsi="仿宋" w:cs="宋体" w:hint="eastAsia"/>
                <w:color w:val="5D5D5D"/>
                <w:kern w:val="0"/>
                <w:sz w:val="28"/>
                <w:szCs w:val="28"/>
              </w:rPr>
              <w:t>10</w:t>
            </w:r>
          </w:p>
        </w:tc>
      </w:tr>
      <w:tr w:rsidR="00AE4AD9" w:rsidRPr="00AE4AD9" w:rsidTr="001A46E5">
        <w:tc>
          <w:tcPr>
            <w:tcW w:w="675" w:type="dxa"/>
          </w:tcPr>
          <w:p w:rsidR="00AE4AD9" w:rsidRPr="00AE4AD9" w:rsidRDefault="00AE4AD9" w:rsidP="00AE4AD9">
            <w:pPr>
              <w:widowControl/>
              <w:spacing w:line="440" w:lineRule="exact"/>
              <w:jc w:val="left"/>
              <w:rPr>
                <w:rFonts w:ascii="仿宋" w:eastAsia="仿宋" w:hAnsi="仿宋" w:cs="宋体"/>
                <w:color w:val="5D5D5D"/>
                <w:kern w:val="0"/>
                <w:sz w:val="28"/>
                <w:szCs w:val="28"/>
              </w:rPr>
            </w:pPr>
            <w:r w:rsidRPr="00AE4AD9">
              <w:rPr>
                <w:rFonts w:ascii="仿宋" w:eastAsia="仿宋" w:hAnsi="仿宋" w:cs="宋体" w:hint="eastAsia"/>
                <w:color w:val="5D5D5D"/>
                <w:kern w:val="0"/>
                <w:sz w:val="28"/>
                <w:szCs w:val="28"/>
              </w:rPr>
              <w:t>8</w:t>
            </w:r>
          </w:p>
        </w:tc>
        <w:tc>
          <w:tcPr>
            <w:tcW w:w="2410" w:type="dxa"/>
          </w:tcPr>
          <w:p w:rsidR="00AE4AD9" w:rsidRPr="00AE4AD9" w:rsidRDefault="00AE4AD9" w:rsidP="00AE4AD9">
            <w:pPr>
              <w:widowControl/>
              <w:spacing w:line="440" w:lineRule="exact"/>
              <w:jc w:val="left"/>
              <w:rPr>
                <w:rFonts w:ascii="仿宋" w:eastAsia="仿宋" w:hAnsi="仿宋" w:cs="宋体"/>
                <w:color w:val="5D5D5D"/>
                <w:kern w:val="0"/>
                <w:sz w:val="28"/>
                <w:szCs w:val="28"/>
              </w:rPr>
            </w:pPr>
            <w:r w:rsidRPr="00AE4AD9">
              <w:rPr>
                <w:rFonts w:ascii="仿宋_GB2312" w:eastAsia="仿宋_GB2312" w:hAnsi="宋体" w:cs="宋体" w:hint="eastAsia"/>
                <w:kern w:val="0"/>
                <w:sz w:val="29"/>
                <w:szCs w:val="29"/>
              </w:rPr>
              <w:t>鼓励教师开展</w:t>
            </w:r>
            <w:r w:rsidR="0085445B">
              <w:rPr>
                <w:rFonts w:ascii="仿宋_GB2312" w:eastAsia="仿宋_GB2312" w:hAnsi="宋体" w:cs="宋体" w:hint="eastAsia"/>
                <w:kern w:val="0"/>
                <w:sz w:val="29"/>
                <w:szCs w:val="29"/>
              </w:rPr>
              <w:t>课程</w:t>
            </w:r>
            <w:proofErr w:type="gramStart"/>
            <w:r w:rsidR="0085445B">
              <w:rPr>
                <w:rFonts w:ascii="仿宋_GB2312" w:eastAsia="仿宋_GB2312" w:hAnsi="宋体" w:cs="宋体" w:hint="eastAsia"/>
                <w:kern w:val="0"/>
                <w:sz w:val="29"/>
                <w:szCs w:val="29"/>
              </w:rPr>
              <w:t>思政教学</w:t>
            </w:r>
            <w:proofErr w:type="gramEnd"/>
            <w:r w:rsidRPr="00AE4AD9">
              <w:rPr>
                <w:rFonts w:ascii="仿宋_GB2312" w:eastAsia="仿宋_GB2312" w:hAnsi="宋体" w:cs="宋体" w:hint="eastAsia"/>
                <w:kern w:val="0"/>
                <w:sz w:val="29"/>
                <w:szCs w:val="29"/>
              </w:rPr>
              <w:t>研究</w:t>
            </w:r>
          </w:p>
        </w:tc>
        <w:tc>
          <w:tcPr>
            <w:tcW w:w="4941" w:type="dxa"/>
          </w:tcPr>
          <w:p w:rsidR="00AE4AD9" w:rsidRPr="00AE4AD9" w:rsidRDefault="0085445B" w:rsidP="00B10376">
            <w:pPr>
              <w:widowControl/>
              <w:spacing w:line="390" w:lineRule="atLeast"/>
              <w:jc w:val="left"/>
              <w:rPr>
                <w:rFonts w:ascii="仿宋_GB2312" w:eastAsia="仿宋_GB2312" w:hAnsi="宋体" w:cs="宋体"/>
                <w:kern w:val="0"/>
                <w:sz w:val="24"/>
                <w:szCs w:val="24"/>
              </w:rPr>
            </w:pPr>
            <w:r>
              <w:rPr>
                <w:rFonts w:ascii="仿宋_GB2312" w:eastAsia="仿宋_GB2312" w:hAnsi="宋体" w:cs="宋体" w:hint="eastAsia"/>
                <w:kern w:val="0"/>
                <w:sz w:val="24"/>
                <w:szCs w:val="24"/>
              </w:rPr>
              <w:t>组织教师积极参与课程</w:t>
            </w:r>
            <w:proofErr w:type="gramStart"/>
            <w:r>
              <w:rPr>
                <w:rFonts w:ascii="仿宋_GB2312" w:eastAsia="仿宋_GB2312" w:hAnsi="宋体" w:cs="宋体" w:hint="eastAsia"/>
                <w:kern w:val="0"/>
                <w:sz w:val="24"/>
                <w:szCs w:val="24"/>
              </w:rPr>
              <w:t>思政教学</w:t>
            </w:r>
            <w:proofErr w:type="gramEnd"/>
            <w:r>
              <w:rPr>
                <w:rFonts w:ascii="仿宋_GB2312" w:eastAsia="仿宋_GB2312" w:hAnsi="宋体" w:cs="宋体" w:hint="eastAsia"/>
                <w:kern w:val="0"/>
                <w:sz w:val="24"/>
                <w:szCs w:val="24"/>
              </w:rPr>
              <w:t>研究项目，形成优秀成果；</w:t>
            </w:r>
            <w:r w:rsidR="00AE4AD9" w:rsidRPr="00AE4AD9">
              <w:rPr>
                <w:rFonts w:ascii="仿宋_GB2312" w:eastAsia="仿宋_GB2312" w:hAnsi="宋体" w:cs="宋体"/>
                <w:kern w:val="0"/>
                <w:sz w:val="24"/>
                <w:szCs w:val="24"/>
              </w:rPr>
              <w:t>支持</w:t>
            </w:r>
            <w:proofErr w:type="gramStart"/>
            <w:r w:rsidR="00AE4AD9" w:rsidRPr="00AE4AD9">
              <w:rPr>
                <w:rFonts w:ascii="仿宋_GB2312" w:eastAsia="仿宋_GB2312" w:hAnsi="宋体" w:cs="宋体"/>
                <w:kern w:val="0"/>
                <w:sz w:val="24"/>
                <w:szCs w:val="24"/>
              </w:rPr>
              <w:t>思政课</w:t>
            </w:r>
            <w:proofErr w:type="gramEnd"/>
            <w:r w:rsidR="00AE4AD9" w:rsidRPr="00AE4AD9">
              <w:rPr>
                <w:rFonts w:ascii="仿宋_GB2312" w:eastAsia="仿宋_GB2312" w:hAnsi="宋体" w:cs="宋体"/>
                <w:kern w:val="0"/>
                <w:sz w:val="24"/>
                <w:szCs w:val="24"/>
              </w:rPr>
              <w:t>教师与专业课教师合作教学教研</w:t>
            </w:r>
            <w:r w:rsidR="00AE4AD9" w:rsidRPr="00AE4AD9">
              <w:rPr>
                <w:rFonts w:ascii="仿宋_GB2312" w:eastAsia="仿宋_GB2312" w:hAnsi="宋体" w:cs="宋体" w:hint="eastAsia"/>
                <w:kern w:val="0"/>
                <w:sz w:val="24"/>
                <w:szCs w:val="24"/>
              </w:rPr>
              <w:t>。</w:t>
            </w:r>
          </w:p>
        </w:tc>
        <w:tc>
          <w:tcPr>
            <w:tcW w:w="729" w:type="dxa"/>
          </w:tcPr>
          <w:p w:rsidR="00AE4AD9" w:rsidRPr="00AE4AD9" w:rsidRDefault="00AE4AD9" w:rsidP="00AE4AD9">
            <w:pPr>
              <w:widowControl/>
              <w:spacing w:line="440" w:lineRule="exact"/>
              <w:jc w:val="left"/>
              <w:rPr>
                <w:rFonts w:ascii="仿宋" w:eastAsia="仿宋" w:hAnsi="仿宋" w:cs="宋体"/>
                <w:color w:val="5D5D5D"/>
                <w:kern w:val="0"/>
                <w:sz w:val="28"/>
                <w:szCs w:val="28"/>
              </w:rPr>
            </w:pPr>
            <w:r w:rsidRPr="00AE4AD9">
              <w:rPr>
                <w:rFonts w:ascii="仿宋" w:eastAsia="仿宋" w:hAnsi="仿宋" w:cs="宋体" w:hint="eastAsia"/>
                <w:color w:val="5D5D5D"/>
                <w:kern w:val="0"/>
                <w:sz w:val="28"/>
                <w:szCs w:val="28"/>
              </w:rPr>
              <w:t>10</w:t>
            </w:r>
          </w:p>
        </w:tc>
      </w:tr>
      <w:tr w:rsidR="00663C44" w:rsidRPr="00B10376" w:rsidTr="005D1515">
        <w:trPr>
          <w:trHeight w:val="1077"/>
        </w:trPr>
        <w:tc>
          <w:tcPr>
            <w:tcW w:w="675" w:type="dxa"/>
          </w:tcPr>
          <w:p w:rsidR="00663C44" w:rsidRPr="00B10376" w:rsidRDefault="00663C44" w:rsidP="00AE4AD9">
            <w:pPr>
              <w:widowControl/>
              <w:spacing w:line="440" w:lineRule="exact"/>
              <w:jc w:val="left"/>
              <w:rPr>
                <w:rFonts w:ascii="仿宋_GB2312" w:eastAsia="仿宋_GB2312" w:hAnsi="宋体" w:cs="宋体" w:hint="eastAsia"/>
                <w:kern w:val="0"/>
                <w:sz w:val="24"/>
                <w:szCs w:val="24"/>
              </w:rPr>
            </w:pPr>
            <w:r w:rsidRPr="006334AA">
              <w:rPr>
                <w:rFonts w:ascii="仿宋_GB2312" w:eastAsia="仿宋_GB2312" w:hAnsi="宋体" w:cs="宋体" w:hint="eastAsia"/>
                <w:kern w:val="0"/>
                <w:sz w:val="29"/>
                <w:szCs w:val="29"/>
              </w:rPr>
              <w:t>9</w:t>
            </w:r>
          </w:p>
        </w:tc>
        <w:tc>
          <w:tcPr>
            <w:tcW w:w="2410" w:type="dxa"/>
          </w:tcPr>
          <w:p w:rsidR="00663C44" w:rsidRPr="006334AA" w:rsidRDefault="00FA407F" w:rsidP="00B10376">
            <w:pPr>
              <w:widowControl/>
              <w:spacing w:line="440" w:lineRule="exact"/>
              <w:jc w:val="left"/>
              <w:rPr>
                <w:rFonts w:ascii="仿宋_GB2312" w:eastAsia="仿宋_GB2312" w:hAnsi="宋体" w:cs="宋体" w:hint="eastAsia"/>
                <w:kern w:val="0"/>
                <w:sz w:val="29"/>
                <w:szCs w:val="29"/>
              </w:rPr>
            </w:pPr>
            <w:r w:rsidRPr="006334AA">
              <w:rPr>
                <w:rFonts w:ascii="仿宋_GB2312" w:eastAsia="仿宋_GB2312" w:hAnsi="宋体" w:cs="宋体" w:hint="eastAsia"/>
                <w:kern w:val="0"/>
                <w:sz w:val="29"/>
                <w:szCs w:val="29"/>
              </w:rPr>
              <w:t>课堂</w:t>
            </w:r>
            <w:proofErr w:type="gramStart"/>
            <w:r w:rsidRPr="006334AA">
              <w:rPr>
                <w:rFonts w:ascii="仿宋_GB2312" w:eastAsia="仿宋_GB2312" w:hAnsi="宋体" w:cs="宋体" w:hint="eastAsia"/>
                <w:kern w:val="0"/>
                <w:sz w:val="29"/>
                <w:szCs w:val="29"/>
              </w:rPr>
              <w:t>思政</w:t>
            </w:r>
            <w:r w:rsidR="00B10376" w:rsidRPr="006334AA">
              <w:rPr>
                <w:rFonts w:ascii="仿宋_GB2312" w:eastAsia="仿宋_GB2312" w:hAnsi="宋体" w:cs="宋体" w:hint="eastAsia"/>
                <w:kern w:val="0"/>
                <w:sz w:val="29"/>
                <w:szCs w:val="29"/>
              </w:rPr>
              <w:t>优秀</w:t>
            </w:r>
            <w:proofErr w:type="gramEnd"/>
            <w:r w:rsidR="00D1428D">
              <w:rPr>
                <w:rFonts w:ascii="仿宋_GB2312" w:eastAsia="仿宋_GB2312" w:hAnsi="宋体" w:cs="宋体" w:hint="eastAsia"/>
                <w:kern w:val="0"/>
                <w:sz w:val="29"/>
                <w:szCs w:val="29"/>
              </w:rPr>
              <w:t>评比</w:t>
            </w:r>
            <w:r w:rsidR="006E018C" w:rsidRPr="006334AA">
              <w:rPr>
                <w:rFonts w:ascii="仿宋_GB2312" w:eastAsia="仿宋_GB2312" w:hAnsi="宋体" w:cs="宋体" w:hint="eastAsia"/>
                <w:kern w:val="0"/>
                <w:sz w:val="29"/>
                <w:szCs w:val="29"/>
              </w:rPr>
              <w:t>成果</w:t>
            </w:r>
          </w:p>
        </w:tc>
        <w:tc>
          <w:tcPr>
            <w:tcW w:w="4941" w:type="dxa"/>
          </w:tcPr>
          <w:p w:rsidR="00663C44" w:rsidRPr="00B10376" w:rsidRDefault="00B10376" w:rsidP="00B10376">
            <w:pPr>
              <w:widowControl/>
              <w:spacing w:line="390" w:lineRule="atLeast"/>
              <w:jc w:val="left"/>
              <w:rPr>
                <w:rFonts w:ascii="仿宋_GB2312" w:eastAsia="仿宋_GB2312" w:hAnsi="宋体" w:cs="宋体" w:hint="eastAsia"/>
                <w:kern w:val="0"/>
                <w:sz w:val="24"/>
                <w:szCs w:val="24"/>
              </w:rPr>
            </w:pPr>
            <w:r w:rsidRPr="00B10376">
              <w:rPr>
                <w:rFonts w:ascii="仿宋_GB2312" w:eastAsia="仿宋_GB2312" w:hAnsi="宋体" w:cs="宋体" w:hint="eastAsia"/>
                <w:kern w:val="0"/>
                <w:sz w:val="24"/>
                <w:szCs w:val="24"/>
              </w:rPr>
              <w:t>鼓励本院系教师或团队</w:t>
            </w:r>
            <w:r w:rsidRPr="00B10376">
              <w:rPr>
                <w:rFonts w:ascii="仿宋_GB2312" w:eastAsia="仿宋_GB2312" w:hAnsi="宋体" w:cs="宋体" w:hint="eastAsia"/>
                <w:kern w:val="0"/>
                <w:sz w:val="24"/>
                <w:szCs w:val="24"/>
              </w:rPr>
              <w:t>积极参与</w:t>
            </w:r>
            <w:proofErr w:type="gramStart"/>
            <w:r w:rsidRPr="00B10376">
              <w:rPr>
                <w:rFonts w:ascii="仿宋_GB2312" w:eastAsia="仿宋_GB2312" w:hAnsi="宋体" w:cs="宋体" w:hint="eastAsia"/>
                <w:kern w:val="0"/>
                <w:sz w:val="24"/>
                <w:szCs w:val="24"/>
              </w:rPr>
              <w:t>课程思政评选</w:t>
            </w:r>
            <w:proofErr w:type="gramEnd"/>
            <w:r w:rsidRPr="00B10376">
              <w:rPr>
                <w:rFonts w:ascii="仿宋_GB2312" w:eastAsia="仿宋_GB2312" w:hAnsi="宋体" w:cs="宋体" w:hint="eastAsia"/>
                <w:kern w:val="0"/>
                <w:sz w:val="24"/>
                <w:szCs w:val="24"/>
              </w:rPr>
              <w:t>，获得校</w:t>
            </w:r>
            <w:r w:rsidR="006E018C" w:rsidRPr="00B10376">
              <w:rPr>
                <w:rFonts w:ascii="仿宋_GB2312" w:eastAsia="仿宋_GB2312" w:hAnsi="宋体" w:cs="宋体" w:hint="eastAsia"/>
                <w:kern w:val="0"/>
                <w:sz w:val="24"/>
                <w:szCs w:val="24"/>
              </w:rPr>
              <w:t>级</w:t>
            </w:r>
            <w:r w:rsidRPr="00B10376">
              <w:rPr>
                <w:rFonts w:ascii="仿宋_GB2312" w:eastAsia="仿宋_GB2312" w:hAnsi="宋体" w:cs="宋体" w:hint="eastAsia"/>
                <w:kern w:val="0"/>
                <w:sz w:val="24"/>
                <w:szCs w:val="24"/>
              </w:rPr>
              <w:t>以上</w:t>
            </w:r>
            <w:r w:rsidR="00704729" w:rsidRPr="00B10376">
              <w:rPr>
                <w:rFonts w:ascii="仿宋_GB2312" w:eastAsia="仿宋_GB2312" w:hAnsi="宋体" w:cs="宋体" w:hint="eastAsia"/>
                <w:kern w:val="0"/>
                <w:sz w:val="24"/>
                <w:szCs w:val="24"/>
              </w:rPr>
              <w:t>优秀</w:t>
            </w:r>
            <w:r w:rsidRPr="00B10376">
              <w:rPr>
                <w:rFonts w:ascii="仿宋_GB2312" w:eastAsia="仿宋_GB2312" w:hAnsi="宋体" w:cs="宋体" w:hint="eastAsia"/>
                <w:kern w:val="0"/>
                <w:sz w:val="24"/>
                <w:szCs w:val="24"/>
              </w:rPr>
              <w:t>奖项。</w:t>
            </w:r>
            <w:bookmarkStart w:id="0" w:name="_GoBack"/>
            <w:bookmarkEnd w:id="0"/>
          </w:p>
        </w:tc>
        <w:tc>
          <w:tcPr>
            <w:tcW w:w="729" w:type="dxa"/>
          </w:tcPr>
          <w:p w:rsidR="00663C44" w:rsidRPr="00B10376" w:rsidRDefault="00704729" w:rsidP="00AE4AD9">
            <w:pPr>
              <w:widowControl/>
              <w:spacing w:line="440" w:lineRule="exact"/>
              <w:jc w:val="left"/>
              <w:rPr>
                <w:rFonts w:ascii="仿宋_GB2312" w:eastAsia="仿宋_GB2312" w:hAnsi="宋体" w:cs="宋体" w:hint="eastAsia"/>
                <w:kern w:val="0"/>
                <w:sz w:val="24"/>
                <w:szCs w:val="24"/>
              </w:rPr>
            </w:pPr>
            <w:r w:rsidRPr="00B10376">
              <w:rPr>
                <w:rFonts w:ascii="仿宋_GB2312" w:eastAsia="仿宋_GB2312" w:hAnsi="宋体" w:cs="宋体" w:hint="eastAsia"/>
                <w:kern w:val="0"/>
                <w:sz w:val="24"/>
                <w:szCs w:val="24"/>
              </w:rPr>
              <w:t>10</w:t>
            </w:r>
          </w:p>
        </w:tc>
      </w:tr>
      <w:tr w:rsidR="00AE4AD9" w:rsidRPr="00AE4AD9" w:rsidTr="001A46E5">
        <w:tc>
          <w:tcPr>
            <w:tcW w:w="675" w:type="dxa"/>
          </w:tcPr>
          <w:p w:rsidR="00AE4AD9" w:rsidRPr="00AE4AD9" w:rsidRDefault="00663C44" w:rsidP="00AE4AD9">
            <w:pPr>
              <w:widowControl/>
              <w:spacing w:line="440" w:lineRule="exact"/>
              <w:jc w:val="left"/>
              <w:rPr>
                <w:rFonts w:ascii="仿宋" w:eastAsia="仿宋" w:hAnsi="仿宋" w:cs="宋体"/>
                <w:color w:val="5D5D5D"/>
                <w:kern w:val="0"/>
                <w:sz w:val="28"/>
                <w:szCs w:val="28"/>
              </w:rPr>
            </w:pPr>
            <w:r>
              <w:rPr>
                <w:rFonts w:ascii="仿宋" w:eastAsia="仿宋" w:hAnsi="仿宋" w:cs="宋体" w:hint="eastAsia"/>
                <w:color w:val="5D5D5D"/>
                <w:kern w:val="0"/>
                <w:sz w:val="28"/>
                <w:szCs w:val="28"/>
              </w:rPr>
              <w:t>10</w:t>
            </w:r>
          </w:p>
        </w:tc>
        <w:tc>
          <w:tcPr>
            <w:tcW w:w="2410" w:type="dxa"/>
          </w:tcPr>
          <w:p w:rsidR="00AE4AD9" w:rsidRPr="00AE4AD9" w:rsidRDefault="00663C44" w:rsidP="00AE4AD9">
            <w:pPr>
              <w:widowControl/>
              <w:spacing w:line="440" w:lineRule="exact"/>
              <w:jc w:val="left"/>
              <w:rPr>
                <w:rFonts w:ascii="仿宋_GB2312" w:eastAsia="仿宋_GB2312" w:hAnsi="宋体" w:cs="宋体"/>
                <w:kern w:val="0"/>
                <w:sz w:val="29"/>
                <w:szCs w:val="29"/>
              </w:rPr>
            </w:pPr>
            <w:r>
              <w:rPr>
                <w:rFonts w:ascii="仿宋_GB2312" w:eastAsia="仿宋_GB2312" w:hAnsi="宋体" w:cs="宋体" w:hint="eastAsia"/>
                <w:kern w:val="0"/>
                <w:sz w:val="29"/>
                <w:szCs w:val="29"/>
              </w:rPr>
              <w:t>建立</w:t>
            </w:r>
            <w:proofErr w:type="gramStart"/>
            <w:r>
              <w:rPr>
                <w:rFonts w:ascii="仿宋_GB2312" w:eastAsia="仿宋_GB2312" w:hAnsi="宋体" w:cs="宋体" w:hint="eastAsia"/>
                <w:kern w:val="0"/>
                <w:sz w:val="29"/>
                <w:szCs w:val="29"/>
              </w:rPr>
              <w:t>课程思政二级</w:t>
            </w:r>
            <w:proofErr w:type="gramEnd"/>
            <w:r>
              <w:rPr>
                <w:rFonts w:ascii="仿宋_GB2312" w:eastAsia="仿宋_GB2312" w:hAnsi="宋体" w:cs="宋体" w:hint="eastAsia"/>
                <w:kern w:val="0"/>
                <w:sz w:val="29"/>
                <w:szCs w:val="29"/>
              </w:rPr>
              <w:t>质量管理体系，</w:t>
            </w:r>
            <w:r w:rsidR="00AE4AD9" w:rsidRPr="00AE4AD9">
              <w:rPr>
                <w:rFonts w:ascii="仿宋_GB2312" w:eastAsia="仿宋_GB2312" w:hAnsi="宋体" w:cs="宋体" w:hint="eastAsia"/>
                <w:kern w:val="0"/>
                <w:sz w:val="29"/>
                <w:szCs w:val="29"/>
              </w:rPr>
              <w:t>落实责任，统筹推进</w:t>
            </w:r>
          </w:p>
        </w:tc>
        <w:tc>
          <w:tcPr>
            <w:tcW w:w="4941" w:type="dxa"/>
          </w:tcPr>
          <w:p w:rsidR="00AE4AD9" w:rsidRPr="00AE4AD9" w:rsidRDefault="00AE4AD9" w:rsidP="0085445B">
            <w:pPr>
              <w:widowControl/>
              <w:spacing w:line="390" w:lineRule="atLeast"/>
              <w:jc w:val="left"/>
              <w:rPr>
                <w:rFonts w:ascii="仿宋_GB2312" w:eastAsia="仿宋_GB2312" w:hAnsi="宋体" w:cs="宋体"/>
                <w:kern w:val="0"/>
                <w:sz w:val="24"/>
                <w:szCs w:val="24"/>
              </w:rPr>
            </w:pPr>
            <w:r w:rsidRPr="00AE4AD9">
              <w:rPr>
                <w:rFonts w:ascii="仿宋_GB2312" w:eastAsia="仿宋_GB2312" w:hAnsi="宋体" w:cs="宋体" w:hint="eastAsia"/>
                <w:kern w:val="0"/>
                <w:sz w:val="24"/>
                <w:szCs w:val="24"/>
              </w:rPr>
              <w:t>将课程思政工作列入本单位年度工作计划，定期组织</w:t>
            </w:r>
            <w:r w:rsidR="00663C44">
              <w:rPr>
                <w:rFonts w:ascii="仿宋_GB2312" w:eastAsia="仿宋_GB2312" w:hAnsi="宋体" w:cs="宋体" w:hint="eastAsia"/>
                <w:kern w:val="0"/>
                <w:sz w:val="24"/>
                <w:szCs w:val="24"/>
              </w:rPr>
              <w:t>院系领导</w:t>
            </w:r>
            <w:r w:rsidRPr="00AE4AD9">
              <w:rPr>
                <w:rFonts w:ascii="仿宋_GB2312" w:eastAsia="仿宋_GB2312" w:hAnsi="宋体" w:cs="宋体" w:hint="eastAsia"/>
                <w:kern w:val="0"/>
                <w:sz w:val="24"/>
                <w:szCs w:val="24"/>
              </w:rPr>
              <w:t>、教研室</w:t>
            </w:r>
            <w:r w:rsidR="00663C44">
              <w:rPr>
                <w:rFonts w:ascii="仿宋_GB2312" w:eastAsia="仿宋_GB2312" w:hAnsi="宋体" w:cs="宋体" w:hint="eastAsia"/>
                <w:kern w:val="0"/>
                <w:sz w:val="24"/>
                <w:szCs w:val="24"/>
              </w:rPr>
              <w:t>、</w:t>
            </w:r>
            <w:r w:rsidR="00663C44" w:rsidRPr="00AE4AD9">
              <w:rPr>
                <w:rFonts w:ascii="仿宋_GB2312" w:eastAsia="仿宋_GB2312" w:hAnsi="宋体" w:cs="宋体" w:hint="eastAsia"/>
                <w:kern w:val="0"/>
                <w:sz w:val="24"/>
                <w:szCs w:val="24"/>
              </w:rPr>
              <w:t>教师</w:t>
            </w:r>
            <w:r w:rsidR="0067296D">
              <w:rPr>
                <w:rFonts w:ascii="仿宋_GB2312" w:eastAsia="仿宋_GB2312" w:hAnsi="宋体" w:cs="宋体" w:hint="eastAsia"/>
                <w:kern w:val="0"/>
                <w:sz w:val="24"/>
                <w:szCs w:val="24"/>
              </w:rPr>
              <w:t>专项听课，进行各类他评、</w:t>
            </w:r>
            <w:r w:rsidR="0067296D" w:rsidRPr="00AE4AD9">
              <w:rPr>
                <w:rFonts w:ascii="仿宋_GB2312" w:eastAsia="仿宋_GB2312" w:hAnsi="宋体" w:cs="宋体" w:hint="eastAsia"/>
                <w:kern w:val="0"/>
                <w:sz w:val="24"/>
                <w:szCs w:val="24"/>
              </w:rPr>
              <w:t>自评</w:t>
            </w:r>
            <w:r w:rsidR="00663C44">
              <w:rPr>
                <w:rFonts w:ascii="仿宋_GB2312" w:eastAsia="仿宋_GB2312" w:hAnsi="宋体" w:cs="宋体" w:hint="eastAsia"/>
                <w:kern w:val="0"/>
                <w:sz w:val="24"/>
                <w:szCs w:val="24"/>
              </w:rPr>
              <w:t>及优秀评比</w:t>
            </w:r>
            <w:r w:rsidR="0085445B">
              <w:rPr>
                <w:rFonts w:ascii="仿宋_GB2312" w:eastAsia="仿宋_GB2312" w:hAnsi="宋体" w:cs="宋体" w:hint="eastAsia"/>
                <w:kern w:val="0"/>
                <w:sz w:val="24"/>
                <w:szCs w:val="24"/>
              </w:rPr>
              <w:t>等评价改进机制</w:t>
            </w:r>
            <w:r w:rsidR="0085445B" w:rsidRPr="00267DE0">
              <w:rPr>
                <w:rFonts w:ascii="仿宋_GB2312" w:eastAsia="仿宋_GB2312" w:hAnsi="宋体" w:cs="宋体" w:hint="eastAsia"/>
                <w:kern w:val="0"/>
                <w:sz w:val="24"/>
                <w:szCs w:val="24"/>
              </w:rPr>
              <w:t>，</w:t>
            </w:r>
            <w:r w:rsidR="00B10376" w:rsidRPr="00267DE0">
              <w:rPr>
                <w:rFonts w:ascii="仿宋_GB2312" w:eastAsia="仿宋_GB2312" w:hAnsi="宋体" w:cs="宋体" w:hint="eastAsia"/>
                <w:kern w:val="0"/>
                <w:sz w:val="24"/>
                <w:szCs w:val="24"/>
              </w:rPr>
              <w:t>将</w:t>
            </w:r>
            <w:r w:rsidR="00B10376" w:rsidRPr="00267DE0">
              <w:rPr>
                <w:rFonts w:ascii="仿宋_GB2312" w:eastAsia="仿宋_GB2312" w:hAnsi="宋体" w:cs="宋体"/>
                <w:kern w:val="0"/>
                <w:sz w:val="24"/>
                <w:szCs w:val="24"/>
              </w:rPr>
              <w:t>教师参与课程</w:t>
            </w:r>
            <w:proofErr w:type="gramStart"/>
            <w:r w:rsidR="00B10376" w:rsidRPr="00267DE0">
              <w:rPr>
                <w:rFonts w:ascii="仿宋_GB2312" w:eastAsia="仿宋_GB2312" w:hAnsi="宋体" w:cs="宋体"/>
                <w:kern w:val="0"/>
                <w:sz w:val="24"/>
                <w:szCs w:val="24"/>
              </w:rPr>
              <w:t>思政教学</w:t>
            </w:r>
            <w:proofErr w:type="gramEnd"/>
            <w:r w:rsidR="00B10376" w:rsidRPr="00267DE0">
              <w:rPr>
                <w:rFonts w:ascii="仿宋_GB2312" w:eastAsia="仿宋_GB2312" w:hAnsi="宋体" w:cs="宋体"/>
                <w:kern w:val="0"/>
                <w:sz w:val="24"/>
                <w:szCs w:val="24"/>
              </w:rPr>
              <w:t>改革情况和</w:t>
            </w:r>
            <w:proofErr w:type="gramStart"/>
            <w:r w:rsidR="00B10376" w:rsidRPr="00267DE0">
              <w:rPr>
                <w:rFonts w:ascii="仿宋_GB2312" w:eastAsia="仿宋_GB2312" w:hAnsi="宋体" w:cs="宋体"/>
                <w:kern w:val="0"/>
                <w:sz w:val="24"/>
                <w:szCs w:val="24"/>
              </w:rPr>
              <w:t>课程思政效果</w:t>
            </w:r>
            <w:proofErr w:type="gramEnd"/>
            <w:r w:rsidR="00B10376" w:rsidRPr="00267DE0">
              <w:rPr>
                <w:rFonts w:ascii="仿宋_GB2312" w:eastAsia="仿宋_GB2312" w:hAnsi="宋体" w:cs="宋体"/>
                <w:kern w:val="0"/>
                <w:sz w:val="24"/>
                <w:szCs w:val="24"/>
              </w:rPr>
              <w:t>，作为教师考核评价、评优奖励的重要内容</w:t>
            </w:r>
            <w:r w:rsidR="00B10376" w:rsidRPr="00267DE0">
              <w:rPr>
                <w:rFonts w:ascii="仿宋_GB2312" w:eastAsia="仿宋_GB2312" w:hAnsi="宋体" w:cs="宋体" w:hint="eastAsia"/>
                <w:kern w:val="0"/>
                <w:sz w:val="24"/>
                <w:szCs w:val="24"/>
              </w:rPr>
              <w:t>；定期</w:t>
            </w:r>
            <w:r w:rsidRPr="00AE4AD9">
              <w:rPr>
                <w:rFonts w:ascii="仿宋_GB2312" w:eastAsia="仿宋_GB2312" w:hAnsi="宋体" w:cs="宋体" w:hint="eastAsia"/>
                <w:kern w:val="0"/>
                <w:sz w:val="24"/>
                <w:szCs w:val="24"/>
              </w:rPr>
              <w:t>形成本单位《课程思政年度报告》，按时提交学院</w:t>
            </w:r>
            <w:proofErr w:type="gramStart"/>
            <w:r w:rsidRPr="00AE4AD9">
              <w:rPr>
                <w:rFonts w:ascii="仿宋_GB2312" w:eastAsia="仿宋_GB2312" w:hAnsi="宋体" w:cs="宋体" w:hint="eastAsia"/>
                <w:kern w:val="0"/>
                <w:sz w:val="24"/>
                <w:szCs w:val="24"/>
              </w:rPr>
              <w:t>课程思政建设</w:t>
            </w:r>
            <w:proofErr w:type="gramEnd"/>
            <w:r w:rsidRPr="00AE4AD9">
              <w:rPr>
                <w:rFonts w:ascii="仿宋_GB2312" w:eastAsia="仿宋_GB2312" w:hAnsi="宋体" w:cs="宋体" w:hint="eastAsia"/>
                <w:kern w:val="0"/>
                <w:sz w:val="24"/>
                <w:szCs w:val="24"/>
              </w:rPr>
              <w:t>专项领导小组办公室。</w:t>
            </w:r>
          </w:p>
        </w:tc>
        <w:tc>
          <w:tcPr>
            <w:tcW w:w="729" w:type="dxa"/>
          </w:tcPr>
          <w:p w:rsidR="00AE4AD9" w:rsidRPr="00AE4AD9" w:rsidRDefault="00FA407F" w:rsidP="00AE4AD9">
            <w:pPr>
              <w:widowControl/>
              <w:spacing w:line="440" w:lineRule="exact"/>
              <w:jc w:val="left"/>
              <w:rPr>
                <w:rFonts w:ascii="仿宋" w:eastAsia="仿宋" w:hAnsi="仿宋" w:cs="宋体"/>
                <w:color w:val="5D5D5D"/>
                <w:kern w:val="0"/>
                <w:sz w:val="28"/>
                <w:szCs w:val="28"/>
              </w:rPr>
            </w:pPr>
            <w:r>
              <w:rPr>
                <w:rFonts w:ascii="仿宋" w:eastAsia="仿宋" w:hAnsi="仿宋" w:cs="宋体" w:hint="eastAsia"/>
                <w:color w:val="5D5D5D"/>
                <w:kern w:val="0"/>
                <w:sz w:val="28"/>
                <w:szCs w:val="28"/>
              </w:rPr>
              <w:t>10</w:t>
            </w:r>
          </w:p>
        </w:tc>
      </w:tr>
    </w:tbl>
    <w:p w:rsidR="00AE4AD9" w:rsidRPr="00AE4AD9" w:rsidRDefault="00AE4AD9" w:rsidP="00AE4AD9">
      <w:pPr>
        <w:widowControl/>
        <w:shd w:val="clear" w:color="auto" w:fill="FFFFFF"/>
        <w:spacing w:line="440" w:lineRule="exact"/>
        <w:jc w:val="left"/>
        <w:rPr>
          <w:rFonts w:ascii="仿宋" w:eastAsia="仿宋" w:hAnsi="仿宋" w:cs="宋体"/>
          <w:color w:val="5D5D5D"/>
          <w:kern w:val="0"/>
          <w:sz w:val="28"/>
          <w:szCs w:val="28"/>
        </w:rPr>
      </w:pPr>
    </w:p>
    <w:p w:rsidR="00791531" w:rsidRDefault="00791531" w:rsidP="00AE4AD9">
      <w:pPr>
        <w:widowControl/>
        <w:pBdr>
          <w:bottom w:val="single" w:sz="6" w:space="1" w:color="auto"/>
        </w:pBdr>
        <w:ind w:firstLine="420"/>
        <w:jc w:val="center"/>
        <w:rPr>
          <w:rFonts w:ascii="Arial" w:hAnsi="Arial" w:cs="Arial"/>
          <w:b/>
          <w:kern w:val="0"/>
          <w:sz w:val="32"/>
          <w:szCs w:val="32"/>
        </w:rPr>
      </w:pPr>
    </w:p>
    <w:p w:rsidR="00AE4AD9" w:rsidRPr="00AE4AD9" w:rsidRDefault="00AE4AD9" w:rsidP="00AE4AD9">
      <w:pPr>
        <w:widowControl/>
        <w:pBdr>
          <w:bottom w:val="single" w:sz="6" w:space="1" w:color="auto"/>
        </w:pBdr>
        <w:ind w:firstLine="420"/>
        <w:jc w:val="center"/>
        <w:rPr>
          <w:rFonts w:ascii="Arial" w:hAnsi="Arial" w:cs="Arial"/>
          <w:b/>
          <w:vanish/>
          <w:kern w:val="0"/>
          <w:sz w:val="32"/>
          <w:szCs w:val="32"/>
        </w:rPr>
      </w:pPr>
      <w:r w:rsidRPr="00AE4AD9">
        <w:rPr>
          <w:rFonts w:ascii="Arial" w:hAnsi="Arial" w:cs="Arial" w:hint="eastAsia"/>
          <w:b/>
          <w:vanish/>
          <w:kern w:val="0"/>
          <w:sz w:val="32"/>
          <w:szCs w:val="32"/>
        </w:rPr>
        <w:t>窗体顶端</w:t>
      </w:r>
    </w:p>
    <w:sectPr w:rsidR="00AE4AD9" w:rsidRPr="00AE4A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5CD2" w:rsidRDefault="00F75CD2" w:rsidP="00003519">
      <w:r>
        <w:separator/>
      </w:r>
    </w:p>
  </w:endnote>
  <w:endnote w:type="continuationSeparator" w:id="0">
    <w:p w:rsidR="00F75CD2" w:rsidRDefault="00F75CD2" w:rsidP="000035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小标宋">
    <w:altName w:val="Arial Unicode MS"/>
    <w:charset w:val="86"/>
    <w:family w:val="script"/>
    <w:pitch w:val="fixed"/>
    <w:sig w:usb0="00000000"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5CD2" w:rsidRDefault="00F75CD2" w:rsidP="00003519">
      <w:r>
        <w:separator/>
      </w:r>
    </w:p>
  </w:footnote>
  <w:footnote w:type="continuationSeparator" w:id="0">
    <w:p w:rsidR="00F75CD2" w:rsidRDefault="00F75CD2" w:rsidP="000035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A177C3"/>
    <w:multiLevelType w:val="hybridMultilevel"/>
    <w:tmpl w:val="574A0DDE"/>
    <w:lvl w:ilvl="0" w:tplc="6FAA2B16">
      <w:start w:val="1"/>
      <w:numFmt w:val="japaneseCounting"/>
      <w:lvlText w:val="%1、"/>
      <w:lvlJc w:val="left"/>
      <w:pPr>
        <w:ind w:left="1300" w:hanging="6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386"/>
    <w:rsid w:val="00003519"/>
    <w:rsid w:val="00047EF2"/>
    <w:rsid w:val="000A452E"/>
    <w:rsid w:val="0012163F"/>
    <w:rsid w:val="001A46E5"/>
    <w:rsid w:val="001B369A"/>
    <w:rsid w:val="001E4827"/>
    <w:rsid w:val="0020792C"/>
    <w:rsid w:val="00217386"/>
    <w:rsid w:val="00250E6F"/>
    <w:rsid w:val="00267DE0"/>
    <w:rsid w:val="002A1AE5"/>
    <w:rsid w:val="004417E9"/>
    <w:rsid w:val="0049718B"/>
    <w:rsid w:val="005D1515"/>
    <w:rsid w:val="006334AA"/>
    <w:rsid w:val="00663C44"/>
    <w:rsid w:val="0067296D"/>
    <w:rsid w:val="006C557B"/>
    <w:rsid w:val="006E018C"/>
    <w:rsid w:val="00704729"/>
    <w:rsid w:val="00705DC2"/>
    <w:rsid w:val="0074568B"/>
    <w:rsid w:val="00791531"/>
    <w:rsid w:val="007B0A22"/>
    <w:rsid w:val="00851837"/>
    <w:rsid w:val="008543A0"/>
    <w:rsid w:val="0085445B"/>
    <w:rsid w:val="00927E10"/>
    <w:rsid w:val="009771AF"/>
    <w:rsid w:val="009E0419"/>
    <w:rsid w:val="00A173D4"/>
    <w:rsid w:val="00A555AF"/>
    <w:rsid w:val="00AB7A37"/>
    <w:rsid w:val="00AE4AD9"/>
    <w:rsid w:val="00B10376"/>
    <w:rsid w:val="00C5316D"/>
    <w:rsid w:val="00C976DA"/>
    <w:rsid w:val="00CD07C6"/>
    <w:rsid w:val="00CD2E36"/>
    <w:rsid w:val="00D1428D"/>
    <w:rsid w:val="00DC35CD"/>
    <w:rsid w:val="00DE7C5A"/>
    <w:rsid w:val="00E05CFA"/>
    <w:rsid w:val="00E51272"/>
    <w:rsid w:val="00EB4F98"/>
    <w:rsid w:val="00EE5610"/>
    <w:rsid w:val="00F75CD2"/>
    <w:rsid w:val="00FA407F"/>
    <w:rsid w:val="00FE26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3519"/>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0351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03519"/>
    <w:rPr>
      <w:sz w:val="18"/>
      <w:szCs w:val="18"/>
    </w:rPr>
  </w:style>
  <w:style w:type="paragraph" w:styleId="a4">
    <w:name w:val="footer"/>
    <w:basedOn w:val="a"/>
    <w:link w:val="Char0"/>
    <w:uiPriority w:val="99"/>
    <w:unhideWhenUsed/>
    <w:rsid w:val="0000351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03519"/>
    <w:rPr>
      <w:sz w:val="18"/>
      <w:szCs w:val="18"/>
    </w:rPr>
  </w:style>
  <w:style w:type="paragraph" w:styleId="a5">
    <w:name w:val="Body Text"/>
    <w:basedOn w:val="a"/>
    <w:link w:val="Char1"/>
    <w:rsid w:val="00003519"/>
    <w:pPr>
      <w:jc w:val="center"/>
    </w:pPr>
    <w:rPr>
      <w:rFonts w:eastAsia="黑体"/>
      <w:sz w:val="32"/>
    </w:rPr>
  </w:style>
  <w:style w:type="character" w:customStyle="1" w:styleId="Char1">
    <w:name w:val="正文文本 Char"/>
    <w:basedOn w:val="a0"/>
    <w:link w:val="a5"/>
    <w:rsid w:val="00003519"/>
    <w:rPr>
      <w:rFonts w:ascii="Times New Roman" w:eastAsia="黑体" w:hAnsi="Times New Roman" w:cs="Times New Roman"/>
      <w:sz w:val="32"/>
      <w:szCs w:val="20"/>
    </w:rPr>
  </w:style>
  <w:style w:type="paragraph" w:styleId="a6">
    <w:name w:val="List Paragraph"/>
    <w:basedOn w:val="a"/>
    <w:uiPriority w:val="34"/>
    <w:qFormat/>
    <w:rsid w:val="00705DC2"/>
    <w:pPr>
      <w:ind w:firstLineChars="200" w:firstLine="420"/>
    </w:pPr>
  </w:style>
  <w:style w:type="paragraph" w:styleId="a7">
    <w:name w:val="Normal (Web)"/>
    <w:basedOn w:val="a"/>
    <w:uiPriority w:val="99"/>
    <w:semiHidden/>
    <w:unhideWhenUsed/>
    <w:rsid w:val="00705DC2"/>
    <w:pPr>
      <w:widowControl/>
      <w:spacing w:before="100" w:beforeAutospacing="1" w:after="100" w:afterAutospacing="1"/>
      <w:jc w:val="left"/>
    </w:pPr>
    <w:rPr>
      <w:rFonts w:ascii="宋体" w:hAnsi="宋体" w:cs="宋体"/>
      <w:kern w:val="0"/>
      <w:sz w:val="24"/>
      <w:szCs w:val="24"/>
    </w:rPr>
  </w:style>
  <w:style w:type="paragraph" w:styleId="a8">
    <w:name w:val="Date"/>
    <w:basedOn w:val="a"/>
    <w:next w:val="a"/>
    <w:link w:val="Char2"/>
    <w:uiPriority w:val="99"/>
    <w:semiHidden/>
    <w:unhideWhenUsed/>
    <w:rsid w:val="00AE4AD9"/>
    <w:pPr>
      <w:ind w:leftChars="2500" w:left="100"/>
    </w:pPr>
  </w:style>
  <w:style w:type="character" w:customStyle="1" w:styleId="Char2">
    <w:name w:val="日期 Char"/>
    <w:basedOn w:val="a0"/>
    <w:link w:val="a8"/>
    <w:uiPriority w:val="99"/>
    <w:semiHidden/>
    <w:rsid w:val="00AE4AD9"/>
    <w:rPr>
      <w:rFonts w:ascii="Times New Roman" w:eastAsia="宋体" w:hAnsi="Times New Roman" w:cs="Times New Roman"/>
      <w:szCs w:val="20"/>
    </w:rPr>
  </w:style>
  <w:style w:type="table" w:styleId="a9">
    <w:name w:val="Table Grid"/>
    <w:basedOn w:val="a1"/>
    <w:uiPriority w:val="59"/>
    <w:rsid w:val="00AE4A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3">
    <w:name w:val=" Char"/>
    <w:basedOn w:val="a"/>
    <w:rsid w:val="0074568B"/>
    <w:pPr>
      <w:widowControl/>
      <w:spacing w:after="160" w:line="240" w:lineRule="exact"/>
      <w:jc w:val="left"/>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3519"/>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0351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03519"/>
    <w:rPr>
      <w:sz w:val="18"/>
      <w:szCs w:val="18"/>
    </w:rPr>
  </w:style>
  <w:style w:type="paragraph" w:styleId="a4">
    <w:name w:val="footer"/>
    <w:basedOn w:val="a"/>
    <w:link w:val="Char0"/>
    <w:uiPriority w:val="99"/>
    <w:unhideWhenUsed/>
    <w:rsid w:val="0000351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03519"/>
    <w:rPr>
      <w:sz w:val="18"/>
      <w:szCs w:val="18"/>
    </w:rPr>
  </w:style>
  <w:style w:type="paragraph" w:styleId="a5">
    <w:name w:val="Body Text"/>
    <w:basedOn w:val="a"/>
    <w:link w:val="Char1"/>
    <w:rsid w:val="00003519"/>
    <w:pPr>
      <w:jc w:val="center"/>
    </w:pPr>
    <w:rPr>
      <w:rFonts w:eastAsia="黑体"/>
      <w:sz w:val="32"/>
    </w:rPr>
  </w:style>
  <w:style w:type="character" w:customStyle="1" w:styleId="Char1">
    <w:name w:val="正文文本 Char"/>
    <w:basedOn w:val="a0"/>
    <w:link w:val="a5"/>
    <w:rsid w:val="00003519"/>
    <w:rPr>
      <w:rFonts w:ascii="Times New Roman" w:eastAsia="黑体" w:hAnsi="Times New Roman" w:cs="Times New Roman"/>
      <w:sz w:val="32"/>
      <w:szCs w:val="20"/>
    </w:rPr>
  </w:style>
  <w:style w:type="paragraph" w:styleId="a6">
    <w:name w:val="List Paragraph"/>
    <w:basedOn w:val="a"/>
    <w:uiPriority w:val="34"/>
    <w:qFormat/>
    <w:rsid w:val="00705DC2"/>
    <w:pPr>
      <w:ind w:firstLineChars="200" w:firstLine="420"/>
    </w:pPr>
  </w:style>
  <w:style w:type="paragraph" w:styleId="a7">
    <w:name w:val="Normal (Web)"/>
    <w:basedOn w:val="a"/>
    <w:uiPriority w:val="99"/>
    <w:semiHidden/>
    <w:unhideWhenUsed/>
    <w:rsid w:val="00705DC2"/>
    <w:pPr>
      <w:widowControl/>
      <w:spacing w:before="100" w:beforeAutospacing="1" w:after="100" w:afterAutospacing="1"/>
      <w:jc w:val="left"/>
    </w:pPr>
    <w:rPr>
      <w:rFonts w:ascii="宋体" w:hAnsi="宋体" w:cs="宋体"/>
      <w:kern w:val="0"/>
      <w:sz w:val="24"/>
      <w:szCs w:val="24"/>
    </w:rPr>
  </w:style>
  <w:style w:type="paragraph" w:styleId="a8">
    <w:name w:val="Date"/>
    <w:basedOn w:val="a"/>
    <w:next w:val="a"/>
    <w:link w:val="Char2"/>
    <w:uiPriority w:val="99"/>
    <w:semiHidden/>
    <w:unhideWhenUsed/>
    <w:rsid w:val="00AE4AD9"/>
    <w:pPr>
      <w:ind w:leftChars="2500" w:left="100"/>
    </w:pPr>
  </w:style>
  <w:style w:type="character" w:customStyle="1" w:styleId="Char2">
    <w:name w:val="日期 Char"/>
    <w:basedOn w:val="a0"/>
    <w:link w:val="a8"/>
    <w:uiPriority w:val="99"/>
    <w:semiHidden/>
    <w:rsid w:val="00AE4AD9"/>
    <w:rPr>
      <w:rFonts w:ascii="Times New Roman" w:eastAsia="宋体" w:hAnsi="Times New Roman" w:cs="Times New Roman"/>
      <w:szCs w:val="20"/>
    </w:rPr>
  </w:style>
  <w:style w:type="table" w:styleId="a9">
    <w:name w:val="Table Grid"/>
    <w:basedOn w:val="a1"/>
    <w:uiPriority w:val="59"/>
    <w:rsid w:val="00AE4A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3">
    <w:name w:val=" Char"/>
    <w:basedOn w:val="a"/>
    <w:rsid w:val="0074568B"/>
    <w:pPr>
      <w:widowControl/>
      <w:spacing w:after="160" w:line="240" w:lineRule="exact"/>
      <w:jc w:val="left"/>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860893">
      <w:bodyDiv w:val="1"/>
      <w:marLeft w:val="0"/>
      <w:marRight w:val="0"/>
      <w:marTop w:val="0"/>
      <w:marBottom w:val="0"/>
      <w:divBdr>
        <w:top w:val="none" w:sz="0" w:space="0" w:color="auto"/>
        <w:left w:val="none" w:sz="0" w:space="0" w:color="auto"/>
        <w:bottom w:val="none" w:sz="0" w:space="0" w:color="auto"/>
        <w:right w:val="none" w:sz="0" w:space="0" w:color="auto"/>
      </w:divBdr>
    </w:div>
    <w:div w:id="960037855">
      <w:bodyDiv w:val="1"/>
      <w:marLeft w:val="0"/>
      <w:marRight w:val="0"/>
      <w:marTop w:val="0"/>
      <w:marBottom w:val="0"/>
      <w:divBdr>
        <w:top w:val="none" w:sz="0" w:space="0" w:color="auto"/>
        <w:left w:val="none" w:sz="0" w:space="0" w:color="auto"/>
        <w:bottom w:val="none" w:sz="0" w:space="0" w:color="auto"/>
        <w:right w:val="none" w:sz="0" w:space="0" w:color="auto"/>
      </w:divBdr>
    </w:div>
    <w:div w:id="2078893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262</TotalTime>
  <Pages>5</Pages>
  <Words>401</Words>
  <Characters>2287</Characters>
  <Application>Microsoft Office Word</Application>
  <DocSecurity>0</DocSecurity>
  <Lines>19</Lines>
  <Paragraphs>5</Paragraphs>
  <ScaleCrop>false</ScaleCrop>
  <Company>Microsoft</Company>
  <LinksUpToDate>false</LinksUpToDate>
  <CharactersWithSpaces>2683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a</cp:lastModifiedBy>
  <cp:revision>35</cp:revision>
  <dcterms:created xsi:type="dcterms:W3CDTF">2022-07-05T06:31:00Z</dcterms:created>
  <dcterms:modified xsi:type="dcterms:W3CDTF">2022-07-12T08:57:00Z</dcterms:modified>
</cp:coreProperties>
</file>