
<file path=[Content_Types].xml><?xml version="1.0" encoding="utf-8"?>
<Types xmlns="http://schemas.openxmlformats.org/package/2006/content-types">
  <Default ContentType="image/x-emf" Extension="emf"/>
  <Default ContentType="image/jpeg" Extension="jpe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thumbnail.emf" Type="http://schemas.openxmlformats.org/package/2006/relationships/metadata/thumbnail"/><Relationship Id="rId3" Target="docProps/core.xml" Type="http://schemas.openxmlformats.org/package/2006/relationships/metadata/core-properties"/><Relationship Id="rId4"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C3F" w:rsidRPr="009544FF" w:rsidRDefault="00FE1C3F" w:rsidP="005D07DB">
      <w:pPr>
        <w:spacing w:before="240"/>
        <w:jc w:val="center"/>
        <w:rPr>
          <w:rFonts w:ascii="小标宋" w:eastAsia="小标宋"/>
          <w:sz w:val="44"/>
          <w:szCs w:val="44"/>
        </w:rPr>
      </w:pPr>
      <w:r w:rsidRPr="00807CB1">
        <w:rPr>
          <w:rFonts w:ascii="小标宋" w:eastAsia="小标宋" w:hint="eastAsia"/>
          <w:sz w:val="44"/>
          <w:szCs w:val="44"/>
        </w:rPr>
        <w:t>我校举行2019年</w:t>
      </w:r>
      <w:r w:rsidR="0025483C">
        <w:rPr>
          <w:rFonts w:ascii="小标宋" w:eastAsia="小标宋" w:hint="eastAsia"/>
          <w:sz w:val="44"/>
          <w:szCs w:val="44"/>
        </w:rPr>
        <w:t>国际关系学院</w:t>
      </w:r>
      <w:r w:rsidR="0025483C">
        <w:rPr>
          <w:rFonts w:ascii="小标宋" w:eastAsia="小标宋" w:hint="eastAsia"/>
          <w:sz w:val="44"/>
          <w:szCs w:val="44"/>
        </w:rPr>
        <w:t>第二期</w:t>
      </w:r>
      <w:r w:rsidRPr="00807CB1">
        <w:rPr>
          <w:rFonts w:ascii="小标宋" w:eastAsia="小标宋" w:hint="eastAsia"/>
          <w:sz w:val="44"/>
          <w:szCs w:val="44"/>
        </w:rPr>
        <w:t>“教学观摩”培训</w:t>
      </w:r>
      <w:r w:rsidR="00436DEB" w:rsidRPr="00807CB1">
        <w:rPr>
          <w:rFonts w:ascii="小标宋" w:eastAsia="小标宋" w:hint="eastAsia"/>
          <w:sz w:val="44"/>
          <w:szCs w:val="44"/>
        </w:rPr>
        <w:t>活动</w:t>
      </w:r>
      <w:bookmarkStart w:id="0" w:name="_GoBack"/>
      <w:bookmarkEnd w:id="0"/>
    </w:p>
    <w:p w:rsidR="00D2157F" w:rsidRPr="000E6089" w:rsidRDefault="00D2157F" w:rsidP="00D2157F">
      <w:pPr>
        <w:ind w:firstLine="420"/>
        <w:rPr>
          <w:rFonts w:ascii="Microsoft Yahei" w:hAnsi="Microsoft Yahei" w:cs="Arial" w:hint="eastAsia"/>
          <w:szCs w:val="21"/>
        </w:rPr>
      </w:pPr>
    </w:p>
    <w:p w:rsidR="00D2157F" w:rsidRDefault="00D2157F" w:rsidP="00D2157F">
      <w:pPr>
        <w:ind w:firstLine="420"/>
        <w:rPr>
          <w:rFonts w:ascii="Microsoft Yahei" w:hAnsi="Microsoft Yahei" w:cs="Arial" w:hint="eastAsia"/>
          <w:szCs w:val="21"/>
        </w:rPr>
      </w:pPr>
    </w:p>
    <w:p w:rsidR="00433305" w:rsidRDefault="009544FF" w:rsidP="000E6089">
      <w:pPr>
        <w:ind w:firstLineChars="200" w:firstLine="640"/>
        <w:rPr>
          <w:rFonts w:ascii="仿宋_GB2312" w:eastAsia="仿宋_GB2312" w:hAnsiTheme="minorEastAsia" w:cs="Arial"/>
          <w:sz w:val="32"/>
          <w:szCs w:val="32"/>
        </w:rPr>
      </w:pPr>
      <w:r>
        <w:rPr>
          <w:rFonts w:ascii="仿宋_GB2312" w:eastAsia="仿宋_GB2312" w:hAnsiTheme="minorEastAsia" w:cs="Arial" w:hint="eastAsia"/>
          <w:sz w:val="32"/>
          <w:szCs w:val="32"/>
        </w:rPr>
        <w:t>6</w:t>
      </w:r>
      <w:r w:rsidR="00D2157F" w:rsidRPr="00807CB1">
        <w:rPr>
          <w:rFonts w:ascii="仿宋_GB2312" w:eastAsia="仿宋_GB2312" w:hAnsiTheme="minorEastAsia" w:cs="Arial" w:hint="eastAsia"/>
          <w:sz w:val="32"/>
          <w:szCs w:val="32"/>
        </w:rPr>
        <w:t>月</w:t>
      </w:r>
      <w:r>
        <w:rPr>
          <w:rFonts w:ascii="仿宋_GB2312" w:eastAsia="仿宋_GB2312" w:hAnsiTheme="minorEastAsia" w:cs="Arial" w:hint="eastAsia"/>
          <w:sz w:val="32"/>
          <w:szCs w:val="32"/>
        </w:rPr>
        <w:t>5</w:t>
      </w:r>
      <w:r w:rsidR="00D2157F" w:rsidRPr="00807CB1">
        <w:rPr>
          <w:rFonts w:ascii="仿宋_GB2312" w:eastAsia="仿宋_GB2312" w:hAnsiTheme="minorEastAsia" w:cs="Arial" w:hint="eastAsia"/>
          <w:sz w:val="32"/>
          <w:szCs w:val="32"/>
        </w:rPr>
        <w:t>日下午，我校2019</w:t>
      </w:r>
      <w:r w:rsidR="0025483C">
        <w:rPr>
          <w:rFonts w:ascii="仿宋_GB2312" w:eastAsia="仿宋_GB2312" w:hAnsiTheme="minorEastAsia" w:cs="Arial" w:hint="eastAsia"/>
          <w:sz w:val="32"/>
          <w:szCs w:val="32"/>
        </w:rPr>
        <w:t>年“教学观摩”系列</w:t>
      </w:r>
      <w:r w:rsidR="00D2157F" w:rsidRPr="00807CB1">
        <w:rPr>
          <w:rFonts w:ascii="仿宋_GB2312" w:eastAsia="仿宋_GB2312" w:hAnsiTheme="minorEastAsia" w:cs="Arial" w:hint="eastAsia"/>
          <w:sz w:val="32"/>
          <w:szCs w:val="32"/>
        </w:rPr>
        <w:t>活动</w:t>
      </w:r>
      <w:r>
        <w:rPr>
          <w:rFonts w:ascii="仿宋_GB2312" w:eastAsia="仿宋_GB2312" w:hAnsiTheme="minorEastAsia" w:cs="Arial" w:hint="eastAsia"/>
          <w:sz w:val="32"/>
          <w:szCs w:val="32"/>
        </w:rPr>
        <w:t>第二期培训</w:t>
      </w:r>
      <w:r w:rsidR="00D2157F" w:rsidRPr="00807CB1">
        <w:rPr>
          <w:rFonts w:ascii="仿宋_GB2312" w:eastAsia="仿宋_GB2312" w:hAnsiTheme="minorEastAsia" w:cs="Arial" w:hint="eastAsia"/>
          <w:sz w:val="32"/>
          <w:szCs w:val="32"/>
        </w:rPr>
        <w:t>在学术交流中心第</w:t>
      </w:r>
      <w:r>
        <w:rPr>
          <w:rFonts w:ascii="仿宋_GB2312" w:eastAsia="仿宋_GB2312" w:hAnsiTheme="minorEastAsia" w:cs="Arial" w:hint="eastAsia"/>
          <w:sz w:val="32"/>
          <w:szCs w:val="32"/>
        </w:rPr>
        <w:t>二会议室</w:t>
      </w:r>
      <w:r w:rsidR="00D2157F" w:rsidRPr="00807CB1">
        <w:rPr>
          <w:rFonts w:ascii="仿宋_GB2312" w:eastAsia="仿宋_GB2312" w:hAnsiTheme="minorEastAsia" w:cs="Arial" w:hint="eastAsia"/>
          <w:sz w:val="32"/>
          <w:szCs w:val="32"/>
        </w:rPr>
        <w:t>举行。</w:t>
      </w:r>
      <w:r w:rsidR="00807CB1" w:rsidRPr="00807CB1">
        <w:rPr>
          <w:rFonts w:ascii="仿宋_GB2312" w:eastAsia="仿宋_GB2312" w:hAnsiTheme="minorEastAsia" w:cs="Arial" w:hint="eastAsia"/>
          <w:sz w:val="32"/>
          <w:szCs w:val="32"/>
        </w:rPr>
        <w:t>我校</w:t>
      </w:r>
      <w:r w:rsidR="00E42EA5">
        <w:rPr>
          <w:rFonts w:ascii="仿宋_GB2312" w:eastAsia="仿宋_GB2312" w:hAnsiTheme="minorEastAsia" w:cs="Arial" w:hint="eastAsia"/>
          <w:sz w:val="32"/>
          <w:szCs w:val="32"/>
        </w:rPr>
        <w:t>信息科技学院和</w:t>
      </w:r>
      <w:r w:rsidR="00A22B3B">
        <w:rPr>
          <w:rFonts w:ascii="仿宋_GB2312" w:eastAsia="仿宋_GB2312" w:hAnsiTheme="minorEastAsia" w:cs="Arial" w:hint="eastAsia"/>
          <w:sz w:val="32"/>
          <w:szCs w:val="32"/>
        </w:rPr>
        <w:t>外语学院</w:t>
      </w:r>
      <w:r w:rsidR="00E42EA5">
        <w:rPr>
          <w:rFonts w:ascii="仿宋_GB2312" w:eastAsia="仿宋_GB2312" w:hAnsiTheme="minorEastAsia" w:cs="Arial" w:hint="eastAsia"/>
          <w:sz w:val="32"/>
          <w:szCs w:val="32"/>
        </w:rPr>
        <w:t>全体教师</w:t>
      </w:r>
      <w:r w:rsidR="005D07DB">
        <w:rPr>
          <w:rFonts w:ascii="仿宋_GB2312" w:eastAsia="仿宋_GB2312" w:hAnsiTheme="minorEastAsia" w:cs="Arial" w:hint="eastAsia"/>
          <w:sz w:val="32"/>
          <w:szCs w:val="32"/>
        </w:rPr>
        <w:t>、全校</w:t>
      </w:r>
      <w:r w:rsidR="00A22B3B">
        <w:rPr>
          <w:rFonts w:ascii="仿宋_GB2312" w:eastAsia="仿宋_GB2312" w:hAnsiTheme="minorEastAsia" w:cs="Arial" w:hint="eastAsia"/>
          <w:sz w:val="32"/>
          <w:szCs w:val="32"/>
        </w:rPr>
        <w:t>近三年新入</w:t>
      </w:r>
      <w:proofErr w:type="gramStart"/>
      <w:r w:rsidR="00A22B3B">
        <w:rPr>
          <w:rFonts w:ascii="仿宋_GB2312" w:eastAsia="仿宋_GB2312" w:hAnsiTheme="minorEastAsia" w:cs="Arial" w:hint="eastAsia"/>
          <w:sz w:val="32"/>
          <w:szCs w:val="32"/>
        </w:rPr>
        <w:t>职青年</w:t>
      </w:r>
      <w:proofErr w:type="gramEnd"/>
      <w:r w:rsidR="00A22B3B">
        <w:rPr>
          <w:rFonts w:ascii="仿宋_GB2312" w:eastAsia="仿宋_GB2312" w:hAnsiTheme="minorEastAsia" w:cs="Arial" w:hint="eastAsia"/>
          <w:sz w:val="32"/>
          <w:szCs w:val="32"/>
        </w:rPr>
        <w:t>教师</w:t>
      </w:r>
      <w:r w:rsidR="00E42EA5">
        <w:rPr>
          <w:rFonts w:ascii="仿宋_GB2312" w:eastAsia="仿宋_GB2312" w:hAnsiTheme="minorEastAsia" w:cs="Arial" w:hint="eastAsia"/>
          <w:sz w:val="32"/>
          <w:szCs w:val="32"/>
        </w:rPr>
        <w:t>以及</w:t>
      </w:r>
      <w:r w:rsidR="005D07DB">
        <w:rPr>
          <w:rFonts w:ascii="仿宋_GB2312" w:eastAsia="仿宋_GB2312" w:hAnsiTheme="minorEastAsia" w:cs="Arial" w:hint="eastAsia"/>
          <w:sz w:val="32"/>
          <w:szCs w:val="32"/>
        </w:rPr>
        <w:t>其他院系教师</w:t>
      </w:r>
      <w:r w:rsidR="00807CB1" w:rsidRPr="00807CB1">
        <w:rPr>
          <w:rFonts w:ascii="仿宋_GB2312" w:eastAsia="仿宋_GB2312" w:hAnsiTheme="minorEastAsia" w:cs="Arial" w:hint="eastAsia"/>
          <w:sz w:val="32"/>
          <w:szCs w:val="32"/>
        </w:rPr>
        <w:t>参加了本</w:t>
      </w:r>
      <w:r w:rsidR="00E42EA5">
        <w:rPr>
          <w:rFonts w:ascii="仿宋_GB2312" w:eastAsia="仿宋_GB2312" w:hAnsiTheme="minorEastAsia" w:cs="Arial" w:hint="eastAsia"/>
          <w:sz w:val="32"/>
          <w:szCs w:val="32"/>
        </w:rPr>
        <w:t>期培训</w:t>
      </w:r>
      <w:r w:rsidR="00807CB1" w:rsidRPr="00807CB1">
        <w:rPr>
          <w:rFonts w:ascii="仿宋_GB2312" w:eastAsia="仿宋_GB2312" w:hAnsiTheme="minorEastAsia" w:cs="Arial" w:hint="eastAsia"/>
          <w:sz w:val="32"/>
          <w:szCs w:val="32"/>
        </w:rPr>
        <w:t>。</w:t>
      </w:r>
      <w:r w:rsidR="00E42EA5">
        <w:rPr>
          <w:rFonts w:ascii="仿宋_GB2312" w:eastAsia="仿宋_GB2312" w:hAnsiTheme="minorEastAsia" w:cs="Arial" w:hint="eastAsia"/>
          <w:sz w:val="32"/>
          <w:szCs w:val="32"/>
        </w:rPr>
        <w:t>韦春江书记</w:t>
      </w:r>
      <w:r w:rsidR="000F5FE0">
        <w:rPr>
          <w:rFonts w:ascii="仿宋_GB2312" w:eastAsia="仿宋_GB2312" w:hAnsiTheme="minorEastAsia" w:cs="Arial" w:hint="eastAsia"/>
          <w:sz w:val="32"/>
          <w:szCs w:val="32"/>
        </w:rPr>
        <w:t>莅临现场，观摩了此次活动</w:t>
      </w:r>
      <w:r w:rsidR="00E42EA5">
        <w:rPr>
          <w:rFonts w:ascii="仿宋_GB2312" w:eastAsia="仿宋_GB2312" w:hAnsiTheme="minorEastAsia" w:cs="Arial" w:hint="eastAsia"/>
          <w:sz w:val="32"/>
          <w:szCs w:val="32"/>
        </w:rPr>
        <w:t>。</w:t>
      </w:r>
    </w:p>
    <w:p w:rsidR="00FB23F1" w:rsidRDefault="00FB23F1" w:rsidP="00FB23F1">
      <w:pPr>
        <w:ind w:firstLineChars="200" w:firstLine="640"/>
        <w:rPr>
          <w:rFonts w:ascii="仿宋_GB2312" w:eastAsia="仿宋_GB2312"/>
          <w:sz w:val="32"/>
          <w:szCs w:val="32"/>
        </w:rPr>
      </w:pPr>
    </w:p>
    <w:p w:rsidR="00D15726" w:rsidRPr="00A22B3B" w:rsidRDefault="006B7B0B" w:rsidP="00D15726">
      <w:pPr>
        <w:ind w:firstLine="420"/>
        <w:jc w:val="center"/>
        <w:rPr>
          <w:rFonts w:ascii="Microsoft Yahei" w:hAnsi="Microsoft Yahei" w:cs="Arial" w:hint="eastAsia"/>
          <w:szCs w:val="21"/>
        </w:rPr>
      </w:pPr>
      <w:r w:rsidRPr="000E6089">
        <w:rPr>
          <w:rFonts w:ascii="仿宋_GB2312" w:eastAsia="仿宋_GB2312"/>
          <w:noProof/>
          <w:sz w:val="32"/>
          <w:szCs w:val="32"/>
        </w:rPr>
        <w:drawing>
          <wp:inline distT="0" distB="0" distL="0" distR="0" wp14:anchorId="1C98D0D6" wp14:editId="2D9062EE">
            <wp:extent cx="5274310" cy="3954145"/>
            <wp:effectExtent l="0" t="0" r="254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meitu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954145"/>
                    </a:xfrm>
                    <a:prstGeom prst="rect">
                      <a:avLst/>
                    </a:prstGeom>
                  </pic:spPr>
                </pic:pic>
              </a:graphicData>
            </a:graphic>
          </wp:inline>
        </w:drawing>
      </w:r>
    </w:p>
    <w:p w:rsidR="005E52B1" w:rsidRDefault="005E52B1" w:rsidP="005E52B1">
      <w:pPr>
        <w:ind w:firstLine="420"/>
        <w:jc w:val="center"/>
        <w:rPr>
          <w:rFonts w:ascii="Microsoft Yahei" w:hAnsi="Microsoft Yahei" w:cs="Arial" w:hint="eastAsia"/>
          <w:sz w:val="20"/>
          <w:szCs w:val="20"/>
        </w:rPr>
      </w:pPr>
      <w:r w:rsidRPr="005E52B1">
        <w:rPr>
          <w:rFonts w:ascii="Microsoft Yahei" w:hAnsi="Microsoft Yahei" w:cs="Arial" w:hint="eastAsia"/>
          <w:sz w:val="20"/>
          <w:szCs w:val="20"/>
        </w:rPr>
        <w:t>许可</w:t>
      </w:r>
      <w:r w:rsidR="00433305">
        <w:rPr>
          <w:rFonts w:ascii="Microsoft Yahei" w:hAnsi="Microsoft Yahei" w:cs="Arial" w:hint="eastAsia"/>
          <w:sz w:val="20"/>
          <w:szCs w:val="20"/>
        </w:rPr>
        <w:t>处长</w:t>
      </w:r>
      <w:r w:rsidRPr="005E52B1">
        <w:rPr>
          <w:rFonts w:ascii="Microsoft Yahei" w:hAnsi="Microsoft Yahei" w:cs="Arial" w:hint="eastAsia"/>
          <w:sz w:val="20"/>
          <w:szCs w:val="20"/>
        </w:rPr>
        <w:t>主持活动</w:t>
      </w:r>
    </w:p>
    <w:p w:rsidR="00807CB1" w:rsidRDefault="00807CB1" w:rsidP="005E52B1">
      <w:pPr>
        <w:ind w:firstLine="420"/>
        <w:jc w:val="center"/>
        <w:rPr>
          <w:rFonts w:ascii="Microsoft Yahei" w:hAnsi="Microsoft Yahei" w:cs="Arial" w:hint="eastAsia"/>
          <w:sz w:val="20"/>
          <w:szCs w:val="20"/>
        </w:rPr>
      </w:pPr>
    </w:p>
    <w:p w:rsidR="00423BC0" w:rsidRDefault="006B7B0B" w:rsidP="000E6089">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教务处许可处长主持本</w:t>
      </w:r>
      <w:r w:rsidR="00E42EA5">
        <w:rPr>
          <w:rFonts w:ascii="仿宋_GB2312" w:eastAsia="仿宋_GB2312" w:hint="eastAsia"/>
          <w:sz w:val="32"/>
          <w:szCs w:val="32"/>
        </w:rPr>
        <w:t>期活动</w:t>
      </w:r>
      <w:r w:rsidR="000E6089">
        <w:rPr>
          <w:rFonts w:ascii="仿宋_GB2312" w:eastAsia="仿宋_GB2312" w:hint="eastAsia"/>
          <w:sz w:val="32"/>
          <w:szCs w:val="32"/>
        </w:rPr>
        <w:t>，</w:t>
      </w:r>
      <w:r>
        <w:rPr>
          <w:rFonts w:ascii="仿宋_GB2312" w:eastAsia="仿宋_GB2312" w:hint="eastAsia"/>
          <w:sz w:val="32"/>
          <w:szCs w:val="32"/>
        </w:rPr>
        <w:t>介绍</w:t>
      </w:r>
      <w:r w:rsidR="000E6089">
        <w:rPr>
          <w:rFonts w:ascii="仿宋_GB2312" w:eastAsia="仿宋_GB2312" w:hint="eastAsia"/>
          <w:sz w:val="32"/>
          <w:szCs w:val="32"/>
        </w:rPr>
        <w:t>了</w:t>
      </w:r>
      <w:r>
        <w:rPr>
          <w:rFonts w:ascii="仿宋_GB2312" w:eastAsia="仿宋_GB2312" w:hint="eastAsia"/>
          <w:sz w:val="32"/>
          <w:szCs w:val="32"/>
        </w:rPr>
        <w:t>活动的内容安排</w:t>
      </w:r>
      <w:r w:rsidR="000E6089">
        <w:rPr>
          <w:rFonts w:ascii="仿宋_GB2312" w:eastAsia="仿宋_GB2312" w:hint="eastAsia"/>
          <w:sz w:val="32"/>
          <w:szCs w:val="32"/>
        </w:rPr>
        <w:t>和培训师的教学特色</w:t>
      </w:r>
      <w:r w:rsidR="00807CB1" w:rsidRPr="00714685">
        <w:rPr>
          <w:rFonts w:ascii="仿宋_GB2312" w:eastAsia="仿宋_GB2312" w:hint="eastAsia"/>
          <w:sz w:val="32"/>
          <w:szCs w:val="32"/>
        </w:rPr>
        <w:t>。</w:t>
      </w:r>
      <w:r w:rsidRPr="00714685">
        <w:rPr>
          <w:rFonts w:ascii="仿宋_GB2312" w:eastAsia="仿宋_GB2312" w:hint="eastAsia"/>
          <w:sz w:val="32"/>
          <w:szCs w:val="32"/>
        </w:rPr>
        <w:t>本</w:t>
      </w:r>
      <w:r w:rsidR="00E42EA5">
        <w:rPr>
          <w:rFonts w:ascii="仿宋_GB2312" w:eastAsia="仿宋_GB2312" w:hint="eastAsia"/>
          <w:sz w:val="32"/>
          <w:szCs w:val="32"/>
        </w:rPr>
        <w:t>期</w:t>
      </w:r>
      <w:r w:rsidRPr="00714685">
        <w:rPr>
          <w:rFonts w:ascii="仿宋_GB2312" w:eastAsia="仿宋_GB2312" w:hint="eastAsia"/>
          <w:sz w:val="32"/>
          <w:szCs w:val="32"/>
        </w:rPr>
        <w:t>“教学观摩”培训活动</w:t>
      </w:r>
      <w:r w:rsidR="00423BC0">
        <w:rPr>
          <w:rFonts w:ascii="仿宋_GB2312" w:eastAsia="仿宋_GB2312" w:hint="eastAsia"/>
          <w:sz w:val="32"/>
          <w:szCs w:val="32"/>
        </w:rPr>
        <w:t>的</w:t>
      </w:r>
      <w:r w:rsidR="00423BC0" w:rsidRPr="00714685">
        <w:rPr>
          <w:rFonts w:ascii="仿宋_GB2312" w:eastAsia="仿宋_GB2312" w:hint="eastAsia"/>
          <w:sz w:val="32"/>
          <w:szCs w:val="32"/>
        </w:rPr>
        <w:t>培训师</w:t>
      </w:r>
      <w:r w:rsidR="00423BC0">
        <w:rPr>
          <w:rFonts w:ascii="仿宋_GB2312" w:eastAsia="仿宋_GB2312" w:hint="eastAsia"/>
          <w:sz w:val="32"/>
          <w:szCs w:val="32"/>
        </w:rPr>
        <w:t>分别是信息科技学院李顺副教授、外语学院英语系王文华教授。</w:t>
      </w:r>
    </w:p>
    <w:p w:rsidR="00003486" w:rsidRPr="000E6089" w:rsidRDefault="000E6089" w:rsidP="000E6089">
      <w:pPr>
        <w:ind w:firstLineChars="200" w:firstLine="640"/>
        <w:rPr>
          <w:rFonts w:ascii="仿宋_GB2312" w:eastAsia="仿宋_GB2312"/>
          <w:sz w:val="32"/>
          <w:szCs w:val="32"/>
        </w:rPr>
      </w:pPr>
      <w:r>
        <w:rPr>
          <w:rFonts w:ascii="仿宋_GB2312" w:eastAsia="仿宋_GB2312" w:hint="eastAsia"/>
          <w:sz w:val="32"/>
          <w:szCs w:val="32"/>
        </w:rPr>
        <w:t>第一场培训的主题是</w:t>
      </w:r>
      <w:r w:rsidR="00003486">
        <w:rPr>
          <w:rFonts w:ascii="仿宋_GB2312" w:eastAsia="仿宋_GB2312" w:hint="eastAsia"/>
          <w:sz w:val="32"/>
          <w:szCs w:val="32"/>
        </w:rPr>
        <w:t>“案例教学法与雨课堂智慧教学工具的应用”</w:t>
      </w:r>
      <w:r w:rsidR="00E42EA5">
        <w:rPr>
          <w:rFonts w:ascii="仿宋_GB2312" w:eastAsia="仿宋_GB2312" w:hint="eastAsia"/>
          <w:sz w:val="32"/>
          <w:szCs w:val="32"/>
        </w:rPr>
        <w:t>。</w:t>
      </w:r>
      <w:r>
        <w:rPr>
          <w:rFonts w:ascii="仿宋_GB2312" w:eastAsia="仿宋_GB2312" w:hint="eastAsia"/>
          <w:sz w:val="32"/>
          <w:szCs w:val="32"/>
        </w:rPr>
        <w:t>主讲人李顺副教授在《数据库原理》课堂教学展示环节，</w:t>
      </w:r>
      <w:r w:rsidR="00BB43B1">
        <w:rPr>
          <w:rFonts w:ascii="仿宋_GB2312" w:eastAsia="仿宋_GB2312" w:hint="eastAsia"/>
          <w:sz w:val="32"/>
          <w:szCs w:val="32"/>
        </w:rPr>
        <w:t>通过</w:t>
      </w:r>
      <w:r>
        <w:rPr>
          <w:rFonts w:ascii="仿宋_GB2312" w:eastAsia="仿宋_GB2312" w:hint="eastAsia"/>
          <w:sz w:val="32"/>
          <w:szCs w:val="32"/>
        </w:rPr>
        <w:t>案例教学方法，配合雨课堂智慧教学软件和精心设计的教学课件，</w:t>
      </w:r>
      <w:r w:rsidR="00851414">
        <w:rPr>
          <w:rFonts w:ascii="仿宋_GB2312" w:eastAsia="仿宋_GB2312" w:hint="eastAsia"/>
          <w:sz w:val="32"/>
          <w:szCs w:val="32"/>
        </w:rPr>
        <w:t>生动地将复杂的专业概念转化成易于掌握的</w:t>
      </w:r>
      <w:r w:rsidR="00942C0A">
        <w:rPr>
          <w:rFonts w:ascii="仿宋_GB2312" w:eastAsia="仿宋_GB2312" w:hint="eastAsia"/>
          <w:sz w:val="32"/>
          <w:szCs w:val="32"/>
        </w:rPr>
        <w:t>学习内容</w:t>
      </w:r>
      <w:r>
        <w:rPr>
          <w:rFonts w:ascii="仿宋_GB2312" w:eastAsia="仿宋_GB2312" w:hint="eastAsia"/>
          <w:sz w:val="32"/>
          <w:szCs w:val="32"/>
        </w:rPr>
        <w:t>。</w:t>
      </w:r>
    </w:p>
    <w:p w:rsidR="00423BC0" w:rsidRDefault="00851414" w:rsidP="000E6089">
      <w:pPr>
        <w:ind w:leftChars="250" w:left="2925" w:hangingChars="750" w:hanging="2400"/>
        <w:rPr>
          <w:rFonts w:ascii="Microsoft Yahei" w:hAnsi="Microsoft Yahei" w:cs="Arial" w:hint="eastAsia"/>
          <w:sz w:val="20"/>
          <w:szCs w:val="20"/>
        </w:rPr>
      </w:pPr>
      <w:r w:rsidRPr="000E6089">
        <w:rPr>
          <w:rFonts w:ascii="仿宋_GB2312" w:eastAsia="仿宋_GB2312"/>
          <w:noProof/>
          <w:sz w:val="32"/>
          <w:szCs w:val="32"/>
        </w:rPr>
        <w:drawing>
          <wp:inline distT="0" distB="0" distL="0" distR="0" wp14:anchorId="17301F5A" wp14:editId="2C2F7FD6">
            <wp:extent cx="5274310" cy="3957320"/>
            <wp:effectExtent l="0" t="0" r="254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57320"/>
                    </a:xfrm>
                    <a:prstGeom prst="rect">
                      <a:avLst/>
                    </a:prstGeom>
                  </pic:spPr>
                </pic:pic>
              </a:graphicData>
            </a:graphic>
          </wp:inline>
        </w:drawing>
      </w:r>
      <w:r w:rsidR="009105C3">
        <w:rPr>
          <w:rFonts w:ascii="Microsoft Yahei" w:hAnsi="Microsoft Yahei" w:cs="Arial" w:hint="eastAsia"/>
          <w:sz w:val="20"/>
          <w:szCs w:val="20"/>
        </w:rPr>
        <w:t>信息科技学院李顺副教授</w:t>
      </w:r>
      <w:r w:rsidRPr="00AC10BD">
        <w:rPr>
          <w:rFonts w:ascii="Microsoft Yahei" w:hAnsi="Microsoft Yahei" w:cs="Arial" w:hint="eastAsia"/>
          <w:sz w:val="20"/>
          <w:szCs w:val="20"/>
        </w:rPr>
        <w:t>教学展示</w:t>
      </w:r>
    </w:p>
    <w:p w:rsidR="0099492E" w:rsidRPr="00423BC0" w:rsidRDefault="0099492E" w:rsidP="000E6089">
      <w:pPr>
        <w:ind w:leftChars="250" w:left="2925" w:hangingChars="750" w:hanging="2400"/>
        <w:rPr>
          <w:rFonts w:ascii="仿宋_GB2312" w:eastAsia="仿宋_GB2312"/>
          <w:sz w:val="32"/>
          <w:szCs w:val="32"/>
        </w:rPr>
      </w:pPr>
    </w:p>
    <w:p w:rsidR="00807CB1" w:rsidRPr="00807CB1" w:rsidRDefault="00153218">
      <w:pPr>
        <w:spacing w:line="560" w:lineRule="exact"/>
        <w:ind w:firstLineChars="200" w:firstLine="640"/>
        <w:rPr>
          <w:rFonts w:ascii="仿宋_GB2312" w:eastAsia="仿宋_GB2312"/>
          <w:sz w:val="32"/>
          <w:szCs w:val="32"/>
        </w:rPr>
      </w:pPr>
      <w:r>
        <w:rPr>
          <w:rFonts w:ascii="仿宋_GB2312" w:eastAsia="仿宋_GB2312" w:hint="eastAsia"/>
          <w:sz w:val="32"/>
          <w:szCs w:val="32"/>
        </w:rPr>
        <w:t>教学展示后，李顺副教授进行了</w:t>
      </w:r>
      <w:r w:rsidR="000E6089">
        <w:rPr>
          <w:rFonts w:ascii="仿宋_GB2312" w:eastAsia="仿宋_GB2312" w:hint="eastAsia"/>
          <w:sz w:val="32"/>
          <w:szCs w:val="32"/>
        </w:rPr>
        <w:t>教学经验分享。针对所教课程</w:t>
      </w:r>
      <w:r>
        <w:rPr>
          <w:rFonts w:ascii="仿宋_GB2312" w:eastAsia="仿宋_GB2312" w:hint="eastAsia"/>
          <w:sz w:val="32"/>
          <w:szCs w:val="32"/>
        </w:rPr>
        <w:t>学生多、内容多、实验多、</w:t>
      </w:r>
      <w:r w:rsidR="00626746">
        <w:rPr>
          <w:rFonts w:ascii="仿宋_GB2312" w:eastAsia="仿宋_GB2312" w:hint="eastAsia"/>
          <w:sz w:val="32"/>
          <w:szCs w:val="32"/>
        </w:rPr>
        <w:t>体系紧、</w:t>
      </w:r>
      <w:r>
        <w:rPr>
          <w:rFonts w:ascii="仿宋_GB2312" w:eastAsia="仿宋_GB2312" w:hint="eastAsia"/>
          <w:sz w:val="32"/>
          <w:szCs w:val="32"/>
        </w:rPr>
        <w:t>课时紧、难度大等问题，</w:t>
      </w:r>
      <w:r w:rsidR="000E6089">
        <w:rPr>
          <w:rFonts w:ascii="仿宋_GB2312" w:eastAsia="仿宋_GB2312" w:hint="eastAsia"/>
          <w:sz w:val="32"/>
          <w:szCs w:val="32"/>
        </w:rPr>
        <w:t>从</w:t>
      </w:r>
      <w:r>
        <w:rPr>
          <w:rFonts w:ascii="仿宋_GB2312" w:eastAsia="仿宋_GB2312" w:hint="eastAsia"/>
          <w:sz w:val="32"/>
          <w:szCs w:val="32"/>
        </w:rPr>
        <w:t>教学</w:t>
      </w:r>
      <w:r w:rsidR="000E6089">
        <w:rPr>
          <w:rFonts w:ascii="仿宋_GB2312" w:eastAsia="仿宋_GB2312" w:hint="eastAsia"/>
          <w:sz w:val="32"/>
          <w:szCs w:val="32"/>
        </w:rPr>
        <w:t>内容</w:t>
      </w:r>
      <w:r w:rsidR="00942C0A">
        <w:rPr>
          <w:rFonts w:ascii="仿宋_GB2312" w:eastAsia="仿宋_GB2312" w:hint="eastAsia"/>
          <w:sz w:val="32"/>
          <w:szCs w:val="32"/>
        </w:rPr>
        <w:t>与</w:t>
      </w:r>
      <w:r w:rsidR="000E6089">
        <w:rPr>
          <w:rFonts w:ascii="仿宋_GB2312" w:eastAsia="仿宋_GB2312" w:hint="eastAsia"/>
          <w:sz w:val="32"/>
          <w:szCs w:val="32"/>
        </w:rPr>
        <w:t>教学方法</w:t>
      </w:r>
      <w:r w:rsidR="00942C0A">
        <w:rPr>
          <w:rFonts w:ascii="仿宋_GB2312" w:eastAsia="仿宋_GB2312" w:hint="eastAsia"/>
          <w:sz w:val="32"/>
          <w:szCs w:val="32"/>
        </w:rPr>
        <w:t>入手</w:t>
      </w:r>
      <w:r>
        <w:rPr>
          <w:rFonts w:ascii="仿宋_GB2312" w:eastAsia="仿宋_GB2312" w:hint="eastAsia"/>
          <w:sz w:val="32"/>
          <w:szCs w:val="32"/>
        </w:rPr>
        <w:t>提出了自己的解决对策。</w:t>
      </w:r>
      <w:r w:rsidR="000E6089">
        <w:rPr>
          <w:rFonts w:ascii="仿宋_GB2312" w:eastAsia="仿宋_GB2312" w:hint="eastAsia"/>
          <w:sz w:val="32"/>
          <w:szCs w:val="32"/>
        </w:rPr>
        <w:t>随后，李顺副教授</w:t>
      </w:r>
      <w:r>
        <w:rPr>
          <w:rFonts w:ascii="仿宋_GB2312" w:eastAsia="仿宋_GB2312" w:hint="eastAsia"/>
          <w:sz w:val="32"/>
          <w:szCs w:val="32"/>
        </w:rPr>
        <w:t>与信息科技学院的老师们就雨课堂智慧教学工具的应用进行了经验分享</w:t>
      </w:r>
      <w:r w:rsidR="00A13BA5">
        <w:rPr>
          <w:rFonts w:ascii="仿宋_GB2312" w:eastAsia="仿宋_GB2312" w:hint="eastAsia"/>
          <w:sz w:val="32"/>
          <w:szCs w:val="32"/>
        </w:rPr>
        <w:t>、交流互动，讨论积极</w:t>
      </w:r>
      <w:r w:rsidR="000E6089">
        <w:rPr>
          <w:rFonts w:ascii="仿宋_GB2312" w:eastAsia="仿宋_GB2312" w:hint="eastAsia"/>
          <w:sz w:val="32"/>
          <w:szCs w:val="32"/>
        </w:rPr>
        <w:t>，反响热烈</w:t>
      </w:r>
      <w:r w:rsidR="00A13BA5">
        <w:rPr>
          <w:rFonts w:ascii="仿宋_GB2312" w:eastAsia="仿宋_GB2312" w:hint="eastAsia"/>
          <w:sz w:val="32"/>
          <w:szCs w:val="32"/>
        </w:rPr>
        <w:t>。</w:t>
      </w:r>
    </w:p>
    <w:p w:rsidR="00E52543" w:rsidRDefault="0099492E" w:rsidP="00D2157F">
      <w:pPr>
        <w:ind w:firstLine="420"/>
        <w:rPr>
          <w:rFonts w:ascii="Microsoft Yahei" w:hAnsi="Microsoft Yahei" w:cs="Arial" w:hint="eastAsia"/>
          <w:szCs w:val="21"/>
        </w:rPr>
      </w:pPr>
      <w:r w:rsidRPr="000E6089">
        <w:rPr>
          <w:rFonts w:ascii="仿宋_GB2312" w:eastAsia="仿宋_GB2312"/>
          <w:noProof/>
          <w:sz w:val="32"/>
          <w:szCs w:val="32"/>
        </w:rPr>
        <w:drawing>
          <wp:inline distT="0" distB="0" distL="0" distR="0" wp14:anchorId="6714F7E1" wp14:editId="2A7655A6">
            <wp:extent cx="5274310" cy="3954145"/>
            <wp:effectExtent l="0" t="0" r="254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954145"/>
                    </a:xfrm>
                    <a:prstGeom prst="rect">
                      <a:avLst/>
                    </a:prstGeom>
                  </pic:spPr>
                </pic:pic>
              </a:graphicData>
            </a:graphic>
          </wp:inline>
        </w:drawing>
      </w:r>
    </w:p>
    <w:p w:rsidR="00E52543" w:rsidRPr="000E6089" w:rsidRDefault="00E52543" w:rsidP="00E52543">
      <w:pPr>
        <w:ind w:firstLine="420"/>
        <w:jc w:val="center"/>
        <w:rPr>
          <w:rFonts w:ascii="Microsoft Yahei" w:hAnsi="Microsoft Yahei" w:cs="Arial" w:hint="eastAsia"/>
          <w:b/>
          <w:sz w:val="20"/>
          <w:szCs w:val="20"/>
        </w:rPr>
      </w:pPr>
      <w:r w:rsidRPr="000E6089">
        <w:rPr>
          <w:rFonts w:ascii="Microsoft Yahei" w:hAnsi="Microsoft Yahei" w:cs="Arial" w:hint="eastAsia"/>
          <w:b/>
          <w:sz w:val="20"/>
          <w:szCs w:val="20"/>
        </w:rPr>
        <w:t>与教师互动交流</w:t>
      </w:r>
    </w:p>
    <w:p w:rsidR="00E52543" w:rsidRDefault="00E52543" w:rsidP="00D2157F">
      <w:pPr>
        <w:ind w:firstLine="420"/>
        <w:rPr>
          <w:rFonts w:ascii="仿宋_GB2312" w:eastAsia="仿宋_GB2312"/>
          <w:sz w:val="32"/>
          <w:szCs w:val="32"/>
        </w:rPr>
      </w:pPr>
    </w:p>
    <w:p w:rsidR="00E46D7D" w:rsidRDefault="00E52543" w:rsidP="000E6089">
      <w:pPr>
        <w:ind w:firstLineChars="200" w:firstLine="640"/>
        <w:rPr>
          <w:rFonts w:ascii="仿宋_GB2312" w:eastAsia="仿宋_GB2312"/>
          <w:sz w:val="32"/>
          <w:szCs w:val="32"/>
        </w:rPr>
      </w:pPr>
      <w:r w:rsidRPr="008A03C4">
        <w:rPr>
          <w:rFonts w:ascii="仿宋_GB2312" w:eastAsia="仿宋_GB2312" w:hint="eastAsia"/>
          <w:sz w:val="32"/>
          <w:szCs w:val="32"/>
        </w:rPr>
        <w:t>第二场培训的</w:t>
      </w:r>
      <w:r w:rsidR="000E6089">
        <w:rPr>
          <w:rFonts w:ascii="仿宋_GB2312" w:eastAsia="仿宋_GB2312" w:hint="eastAsia"/>
          <w:sz w:val="32"/>
          <w:szCs w:val="32"/>
        </w:rPr>
        <w:t>主题是</w:t>
      </w:r>
      <w:r w:rsidR="000E6089" w:rsidRPr="008A03C4">
        <w:rPr>
          <w:rFonts w:ascii="仿宋_GB2312" w:eastAsia="仿宋_GB2312" w:hint="eastAsia"/>
          <w:sz w:val="32"/>
          <w:szCs w:val="32"/>
        </w:rPr>
        <w:t>“</w:t>
      </w:r>
      <w:r w:rsidR="000E6089">
        <w:rPr>
          <w:rFonts w:ascii="仿宋_GB2312" w:eastAsia="仿宋_GB2312" w:hint="eastAsia"/>
          <w:sz w:val="32"/>
          <w:szCs w:val="32"/>
        </w:rPr>
        <w:t>专业实践课教学方法</w:t>
      </w:r>
      <w:r w:rsidR="000E6089" w:rsidRPr="008A03C4">
        <w:rPr>
          <w:rFonts w:ascii="仿宋_GB2312" w:eastAsia="仿宋_GB2312" w:hint="eastAsia"/>
          <w:sz w:val="32"/>
          <w:szCs w:val="32"/>
        </w:rPr>
        <w:t>”</w:t>
      </w:r>
      <w:r w:rsidR="000E6089">
        <w:rPr>
          <w:rFonts w:ascii="仿宋_GB2312" w:eastAsia="仿宋_GB2312" w:hint="eastAsia"/>
          <w:sz w:val="32"/>
          <w:szCs w:val="32"/>
        </w:rPr>
        <w:t>。</w:t>
      </w:r>
      <w:r w:rsidRPr="008A03C4">
        <w:rPr>
          <w:rFonts w:ascii="仿宋_GB2312" w:eastAsia="仿宋_GB2312" w:hint="eastAsia"/>
          <w:sz w:val="32"/>
          <w:szCs w:val="32"/>
        </w:rPr>
        <w:t>主讲人</w:t>
      </w:r>
      <w:r>
        <w:rPr>
          <w:rFonts w:ascii="仿宋_GB2312" w:eastAsia="仿宋_GB2312" w:hint="eastAsia"/>
          <w:sz w:val="32"/>
          <w:szCs w:val="32"/>
        </w:rPr>
        <w:t>王文华</w:t>
      </w:r>
      <w:r w:rsidRPr="008A03C4">
        <w:rPr>
          <w:rFonts w:ascii="仿宋_GB2312" w:eastAsia="仿宋_GB2312" w:hint="eastAsia"/>
          <w:sz w:val="32"/>
          <w:szCs w:val="32"/>
        </w:rPr>
        <w:t>教授</w:t>
      </w:r>
      <w:r w:rsidR="000E6089" w:rsidRPr="000E6089">
        <w:rPr>
          <w:rFonts w:ascii="仿宋_GB2312" w:eastAsia="仿宋_GB2312" w:hint="eastAsia"/>
          <w:sz w:val="32"/>
          <w:szCs w:val="32"/>
        </w:rPr>
        <w:t>在《</w:t>
      </w:r>
      <w:r w:rsidR="000E6089">
        <w:rPr>
          <w:rFonts w:ascii="仿宋_GB2312" w:eastAsia="仿宋_GB2312" w:hint="eastAsia"/>
          <w:sz w:val="32"/>
          <w:szCs w:val="32"/>
        </w:rPr>
        <w:t>英汉语言对比与翻译1》课堂教学展示环节，</w:t>
      </w:r>
      <w:r w:rsidR="00E42EA5">
        <w:rPr>
          <w:rFonts w:ascii="仿宋_GB2312" w:eastAsia="仿宋_GB2312" w:hint="eastAsia"/>
          <w:sz w:val="32"/>
          <w:szCs w:val="32"/>
        </w:rPr>
        <w:t>系统梳理专业知识体系，</w:t>
      </w:r>
      <w:r>
        <w:rPr>
          <w:rFonts w:ascii="仿宋_GB2312" w:eastAsia="仿宋_GB2312" w:hint="eastAsia"/>
          <w:sz w:val="32"/>
          <w:szCs w:val="32"/>
        </w:rPr>
        <w:t>用轻松诙谐的授课方式</w:t>
      </w:r>
      <w:r w:rsidR="00E42EA5">
        <w:rPr>
          <w:rFonts w:ascii="仿宋_GB2312" w:eastAsia="仿宋_GB2312" w:hint="eastAsia"/>
          <w:sz w:val="32"/>
          <w:szCs w:val="32"/>
        </w:rPr>
        <w:t>，</w:t>
      </w:r>
      <w:r>
        <w:rPr>
          <w:rFonts w:ascii="仿宋_GB2312" w:eastAsia="仿宋_GB2312" w:hint="eastAsia"/>
          <w:sz w:val="32"/>
          <w:szCs w:val="32"/>
        </w:rPr>
        <w:t>与在场的师生们就汉英互译进行了</w:t>
      </w:r>
      <w:r w:rsidR="00E42EA5">
        <w:rPr>
          <w:rFonts w:ascii="仿宋_GB2312" w:eastAsia="仿宋_GB2312" w:hint="eastAsia"/>
          <w:sz w:val="32"/>
          <w:szCs w:val="32"/>
        </w:rPr>
        <w:t>生动</w:t>
      </w:r>
      <w:r>
        <w:rPr>
          <w:rFonts w:ascii="仿宋_GB2312" w:eastAsia="仿宋_GB2312" w:hint="eastAsia"/>
          <w:sz w:val="32"/>
          <w:szCs w:val="32"/>
        </w:rPr>
        <w:t>有趣的互动</w:t>
      </w:r>
      <w:r w:rsidR="00E46D7D">
        <w:rPr>
          <w:rFonts w:ascii="仿宋_GB2312" w:eastAsia="仿宋_GB2312" w:hint="eastAsia"/>
          <w:sz w:val="32"/>
          <w:szCs w:val="32"/>
        </w:rPr>
        <w:t>，给</w:t>
      </w:r>
      <w:r w:rsidR="00E42EA5">
        <w:rPr>
          <w:rFonts w:ascii="仿宋_GB2312" w:eastAsia="仿宋_GB2312" w:hint="eastAsia"/>
          <w:sz w:val="32"/>
          <w:szCs w:val="32"/>
        </w:rPr>
        <w:t>大家带来深刻的启发</w:t>
      </w:r>
      <w:r w:rsidR="00E46D7D">
        <w:rPr>
          <w:rFonts w:ascii="仿宋_GB2312" w:eastAsia="仿宋_GB2312" w:hint="eastAsia"/>
          <w:sz w:val="32"/>
          <w:szCs w:val="32"/>
        </w:rPr>
        <w:t>。同时，王文华教授</w:t>
      </w:r>
      <w:r w:rsidR="00E42EA5">
        <w:rPr>
          <w:rFonts w:ascii="仿宋_GB2312" w:eastAsia="仿宋_GB2312" w:hint="eastAsia"/>
          <w:sz w:val="32"/>
          <w:szCs w:val="32"/>
        </w:rPr>
        <w:t>提出，教师应该专注于专业知识的研究积累，将研究成果应用于教学，不断提升教学水平。</w:t>
      </w:r>
      <w:r w:rsidR="00E46D7D" w:rsidRPr="000E6089">
        <w:rPr>
          <w:rFonts w:ascii="仿宋_GB2312" w:eastAsia="仿宋_GB2312"/>
          <w:noProof/>
          <w:sz w:val="32"/>
          <w:szCs w:val="32"/>
        </w:rPr>
        <w:drawing>
          <wp:inline distT="0" distB="0" distL="0" distR="0" wp14:anchorId="18C082CB" wp14:editId="2C667625">
            <wp:extent cx="5274310" cy="3954145"/>
            <wp:effectExtent l="0" t="0" r="254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954145"/>
                    </a:xfrm>
                    <a:prstGeom prst="rect">
                      <a:avLst/>
                    </a:prstGeom>
                  </pic:spPr>
                </pic:pic>
              </a:graphicData>
            </a:graphic>
          </wp:inline>
        </w:drawing>
      </w:r>
    </w:p>
    <w:p w:rsidR="00AD2B20" w:rsidRDefault="00AD2B20" w:rsidP="00AD2B20">
      <w:pPr>
        <w:ind w:firstLine="420"/>
        <w:jc w:val="center"/>
        <w:rPr>
          <w:rFonts w:ascii="Microsoft Yahei" w:hAnsi="Microsoft Yahei" w:cs="Arial" w:hint="eastAsia"/>
          <w:sz w:val="20"/>
          <w:szCs w:val="20"/>
        </w:rPr>
      </w:pPr>
      <w:r w:rsidRPr="00AC10BD">
        <w:rPr>
          <w:rFonts w:ascii="Microsoft Yahei" w:hAnsi="Microsoft Yahei" w:cs="Arial" w:hint="eastAsia"/>
          <w:sz w:val="20"/>
          <w:szCs w:val="20"/>
        </w:rPr>
        <w:t>外语学院</w:t>
      </w:r>
      <w:r>
        <w:rPr>
          <w:rFonts w:ascii="Microsoft Yahei" w:hAnsi="Microsoft Yahei" w:cs="Arial" w:hint="eastAsia"/>
          <w:sz w:val="20"/>
          <w:szCs w:val="20"/>
        </w:rPr>
        <w:t>英语系王文华教授</w:t>
      </w:r>
      <w:r w:rsidRPr="00AC10BD">
        <w:rPr>
          <w:rFonts w:ascii="Microsoft Yahei" w:hAnsi="Microsoft Yahei" w:cs="Arial" w:hint="eastAsia"/>
          <w:sz w:val="20"/>
          <w:szCs w:val="20"/>
        </w:rPr>
        <w:t>教学展示</w:t>
      </w:r>
    </w:p>
    <w:p w:rsidR="00E46D7D" w:rsidRPr="00AD2B20" w:rsidRDefault="00E46D7D" w:rsidP="000E6089">
      <w:pPr>
        <w:ind w:firstLineChars="200" w:firstLine="640"/>
        <w:rPr>
          <w:rFonts w:ascii="仿宋_GB2312" w:eastAsia="仿宋_GB2312"/>
          <w:sz w:val="32"/>
          <w:szCs w:val="32"/>
        </w:rPr>
      </w:pPr>
    </w:p>
    <w:p w:rsidR="00E52543" w:rsidRDefault="00E46D7D" w:rsidP="000E6089">
      <w:pPr>
        <w:ind w:firstLineChars="200" w:firstLine="640"/>
        <w:rPr>
          <w:rFonts w:ascii="仿宋_GB2312" w:eastAsia="仿宋_GB2312"/>
          <w:sz w:val="32"/>
          <w:szCs w:val="32"/>
        </w:rPr>
      </w:pPr>
      <w:r>
        <w:rPr>
          <w:rFonts w:ascii="仿宋_GB2312" w:eastAsia="仿宋_GB2312" w:hint="eastAsia"/>
          <w:sz w:val="32"/>
          <w:szCs w:val="32"/>
        </w:rPr>
        <w:t>在交流互动环节，王文华教授分享了自己对于</w:t>
      </w:r>
      <w:proofErr w:type="gramStart"/>
      <w:r>
        <w:rPr>
          <w:rFonts w:ascii="仿宋_GB2312" w:eastAsia="仿宋_GB2312" w:hint="eastAsia"/>
          <w:sz w:val="32"/>
          <w:szCs w:val="32"/>
        </w:rPr>
        <w:t>目前热议的</w:t>
      </w:r>
      <w:proofErr w:type="gramEnd"/>
      <w:r>
        <w:rPr>
          <w:rFonts w:ascii="仿宋_GB2312" w:eastAsia="仿宋_GB2312" w:hint="eastAsia"/>
          <w:sz w:val="32"/>
          <w:szCs w:val="32"/>
        </w:rPr>
        <w:t>人工智能翻译工具的见解，得到了老师们的赞同。授课现场气氛高涨、活跃热烈。韦</w:t>
      </w:r>
      <w:r w:rsidR="00942C0A">
        <w:rPr>
          <w:rFonts w:ascii="仿宋_GB2312" w:eastAsia="仿宋_GB2312" w:hint="eastAsia"/>
          <w:sz w:val="32"/>
          <w:szCs w:val="32"/>
        </w:rPr>
        <w:t>春江</w:t>
      </w:r>
      <w:r>
        <w:rPr>
          <w:rFonts w:ascii="仿宋_GB2312" w:eastAsia="仿宋_GB2312" w:hint="eastAsia"/>
          <w:sz w:val="32"/>
          <w:szCs w:val="32"/>
        </w:rPr>
        <w:t>书记也结合自己的工作学习</w:t>
      </w:r>
      <w:r w:rsidR="00E42EA5">
        <w:rPr>
          <w:rFonts w:ascii="仿宋_GB2312" w:eastAsia="仿宋_GB2312" w:hint="eastAsia"/>
          <w:sz w:val="32"/>
          <w:szCs w:val="32"/>
        </w:rPr>
        <w:t>经历</w:t>
      </w:r>
      <w:r>
        <w:rPr>
          <w:rFonts w:ascii="仿宋_GB2312" w:eastAsia="仿宋_GB2312" w:hint="eastAsia"/>
          <w:sz w:val="32"/>
          <w:szCs w:val="32"/>
        </w:rPr>
        <w:t>，</w:t>
      </w:r>
      <w:r w:rsidR="00E42EA5">
        <w:rPr>
          <w:rFonts w:ascii="仿宋_GB2312" w:eastAsia="仿宋_GB2312" w:hint="eastAsia"/>
          <w:sz w:val="32"/>
          <w:szCs w:val="32"/>
        </w:rPr>
        <w:t>提出对外语教学的期待</w:t>
      </w:r>
      <w:r>
        <w:rPr>
          <w:rFonts w:ascii="仿宋_GB2312" w:eastAsia="仿宋_GB2312" w:hint="eastAsia"/>
          <w:sz w:val="32"/>
          <w:szCs w:val="32"/>
        </w:rPr>
        <w:t>。</w:t>
      </w:r>
    </w:p>
    <w:p w:rsidR="00AD2B20" w:rsidRDefault="00AD2B20" w:rsidP="000E6089">
      <w:pPr>
        <w:ind w:firstLineChars="200" w:firstLine="420"/>
        <w:rPr>
          <w:rFonts w:ascii="Microsoft Yahei" w:hAnsi="Microsoft Yahei" w:cs="Arial" w:hint="eastAsia"/>
          <w:szCs w:val="21"/>
        </w:rPr>
      </w:pPr>
    </w:p>
    <w:p w:rsidR="00E52543" w:rsidRDefault="00E52543" w:rsidP="00D2157F">
      <w:pPr>
        <w:ind w:firstLine="420"/>
        <w:rPr>
          <w:rFonts w:ascii="Microsoft Yahei" w:hAnsi="Microsoft Yahei" w:cs="Arial" w:hint="eastAsia"/>
          <w:szCs w:val="21"/>
        </w:rPr>
      </w:pPr>
    </w:p>
    <w:p w:rsidR="00AD2B20" w:rsidRDefault="00AD2B20" w:rsidP="00D2157F">
      <w:pPr>
        <w:ind w:firstLine="420"/>
        <w:rPr>
          <w:rFonts w:ascii="Microsoft Yahei" w:hAnsi="Microsoft Yahei" w:cs="Arial" w:hint="eastAsia"/>
          <w:szCs w:val="21"/>
        </w:rPr>
      </w:pPr>
      <w:r w:rsidRPr="000E6089">
        <w:rPr>
          <w:rFonts w:ascii="Microsoft Yahei" w:hAnsi="Microsoft Yahei" w:cs="Arial"/>
          <w:noProof/>
          <w:szCs w:val="21"/>
        </w:rPr>
        <w:drawing>
          <wp:inline distT="0" distB="0" distL="0" distR="0" wp14:anchorId="71CF3F75" wp14:editId="36C2596D">
            <wp:extent cx="5274310" cy="3515995"/>
            <wp:effectExtent l="0" t="0" r="254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49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AD2B20" w:rsidRPr="000E6089" w:rsidRDefault="00AD2B20" w:rsidP="00AD2B20">
      <w:pPr>
        <w:ind w:firstLine="420"/>
        <w:jc w:val="center"/>
        <w:rPr>
          <w:rFonts w:ascii="Microsoft Yahei" w:hAnsi="Microsoft Yahei" w:cs="Arial" w:hint="eastAsia"/>
          <w:b/>
          <w:sz w:val="20"/>
          <w:szCs w:val="20"/>
        </w:rPr>
      </w:pPr>
      <w:r w:rsidRPr="000E6089">
        <w:rPr>
          <w:rFonts w:ascii="Microsoft Yahei" w:hAnsi="Microsoft Yahei" w:cs="Arial" w:hint="eastAsia"/>
          <w:b/>
          <w:sz w:val="20"/>
          <w:szCs w:val="20"/>
        </w:rPr>
        <w:t>韦书记</w:t>
      </w:r>
      <w:proofErr w:type="gramStart"/>
      <w:r w:rsidRPr="000E6089">
        <w:rPr>
          <w:rFonts w:ascii="Microsoft Yahei" w:hAnsi="Microsoft Yahei" w:cs="Arial" w:hint="eastAsia"/>
          <w:b/>
          <w:sz w:val="20"/>
          <w:szCs w:val="20"/>
        </w:rPr>
        <w:t>做经验</w:t>
      </w:r>
      <w:proofErr w:type="gramEnd"/>
      <w:r w:rsidRPr="000E6089">
        <w:rPr>
          <w:rFonts w:ascii="Microsoft Yahei" w:hAnsi="Microsoft Yahei" w:cs="Arial" w:hint="eastAsia"/>
          <w:b/>
          <w:sz w:val="20"/>
          <w:szCs w:val="20"/>
        </w:rPr>
        <w:t>分享</w:t>
      </w:r>
    </w:p>
    <w:p w:rsidR="00E42EA5" w:rsidRDefault="00E42EA5" w:rsidP="00E42EA5">
      <w:pPr>
        <w:rPr>
          <w:rFonts w:ascii="仿宋_GB2312" w:eastAsia="仿宋_GB2312"/>
          <w:sz w:val="32"/>
          <w:szCs w:val="32"/>
        </w:rPr>
      </w:pPr>
    </w:p>
    <w:p w:rsidR="003C11E5" w:rsidRPr="008A03C4" w:rsidRDefault="00E42EA5" w:rsidP="00E42EA5">
      <w:pPr>
        <w:ind w:firstLineChars="200" w:firstLine="640"/>
        <w:rPr>
          <w:rFonts w:ascii="仿宋_GB2312" w:eastAsia="仿宋_GB2312"/>
          <w:sz w:val="32"/>
          <w:szCs w:val="32"/>
        </w:rPr>
      </w:pPr>
      <w:r>
        <w:rPr>
          <w:rFonts w:ascii="仿宋_GB2312" w:eastAsia="仿宋_GB2312" w:hint="eastAsia"/>
          <w:sz w:val="32"/>
          <w:szCs w:val="32"/>
        </w:rPr>
        <w:t>“</w:t>
      </w:r>
      <w:r w:rsidR="003C11E5" w:rsidRPr="008A03C4">
        <w:rPr>
          <w:rFonts w:ascii="仿宋_GB2312" w:eastAsia="仿宋_GB2312"/>
          <w:sz w:val="32"/>
          <w:szCs w:val="32"/>
        </w:rPr>
        <w:t>教学观摩</w:t>
      </w:r>
      <w:r>
        <w:rPr>
          <w:rFonts w:ascii="仿宋_GB2312" w:eastAsia="仿宋_GB2312" w:hint="eastAsia"/>
          <w:sz w:val="32"/>
          <w:szCs w:val="32"/>
        </w:rPr>
        <w:t>”</w:t>
      </w:r>
      <w:r w:rsidR="003C11E5" w:rsidRPr="008A03C4">
        <w:rPr>
          <w:rFonts w:ascii="仿宋_GB2312" w:eastAsia="仿宋_GB2312"/>
          <w:sz w:val="32"/>
          <w:szCs w:val="32"/>
        </w:rPr>
        <w:t>培训</w:t>
      </w:r>
      <w:r w:rsidR="0051199C">
        <w:rPr>
          <w:rFonts w:ascii="仿宋_GB2312" w:eastAsia="仿宋_GB2312" w:hint="eastAsia"/>
          <w:sz w:val="32"/>
          <w:szCs w:val="32"/>
        </w:rPr>
        <w:t>系列</w:t>
      </w:r>
      <w:r w:rsidR="003C11E5" w:rsidRPr="008A03C4">
        <w:rPr>
          <w:rFonts w:ascii="仿宋_GB2312" w:eastAsia="仿宋_GB2312"/>
          <w:sz w:val="32"/>
          <w:szCs w:val="32"/>
        </w:rPr>
        <w:t>活动</w:t>
      </w:r>
      <w:r w:rsidR="0051199C" w:rsidRPr="008A03C4">
        <w:rPr>
          <w:rFonts w:ascii="仿宋_GB2312" w:eastAsia="仿宋_GB2312" w:hint="eastAsia"/>
          <w:sz w:val="32"/>
          <w:szCs w:val="32"/>
        </w:rPr>
        <w:t>搭建</w:t>
      </w:r>
      <w:r w:rsidR="0051199C">
        <w:rPr>
          <w:rFonts w:ascii="仿宋_GB2312" w:eastAsia="仿宋_GB2312" w:hint="eastAsia"/>
          <w:sz w:val="32"/>
          <w:szCs w:val="32"/>
        </w:rPr>
        <w:t>了</w:t>
      </w:r>
      <w:r w:rsidR="00AD2B20" w:rsidRPr="008A03C4">
        <w:rPr>
          <w:rFonts w:ascii="仿宋_GB2312" w:eastAsia="仿宋_GB2312" w:hint="eastAsia"/>
          <w:sz w:val="32"/>
          <w:szCs w:val="32"/>
        </w:rPr>
        <w:t>教师之间</w:t>
      </w:r>
      <w:proofErr w:type="gramStart"/>
      <w:r w:rsidR="00942C0A">
        <w:rPr>
          <w:rFonts w:ascii="仿宋_GB2312" w:eastAsia="仿宋_GB2312" w:hint="eastAsia"/>
          <w:sz w:val="32"/>
          <w:szCs w:val="32"/>
        </w:rPr>
        <w:t>互学互鉴的</w:t>
      </w:r>
      <w:proofErr w:type="gramEnd"/>
      <w:r w:rsidR="00AD2B20" w:rsidRPr="008A03C4">
        <w:rPr>
          <w:rFonts w:ascii="仿宋_GB2312" w:eastAsia="仿宋_GB2312" w:hint="eastAsia"/>
          <w:sz w:val="32"/>
          <w:szCs w:val="32"/>
        </w:rPr>
        <w:t>交流平台</w:t>
      </w:r>
      <w:r w:rsidR="00942C0A">
        <w:rPr>
          <w:rFonts w:ascii="仿宋_GB2312" w:eastAsia="仿宋_GB2312" w:hint="eastAsia"/>
          <w:sz w:val="32"/>
          <w:szCs w:val="32"/>
        </w:rPr>
        <w:t>，将助力</w:t>
      </w:r>
      <w:r>
        <w:rPr>
          <w:rFonts w:ascii="仿宋_GB2312" w:eastAsia="仿宋_GB2312" w:hint="eastAsia"/>
          <w:sz w:val="32"/>
          <w:szCs w:val="32"/>
        </w:rPr>
        <w:t>我校</w:t>
      </w:r>
      <w:r w:rsidR="00942C0A">
        <w:rPr>
          <w:rFonts w:ascii="仿宋_GB2312" w:eastAsia="仿宋_GB2312" w:hint="eastAsia"/>
          <w:sz w:val="32"/>
          <w:szCs w:val="32"/>
        </w:rPr>
        <w:t>课堂教学水平</w:t>
      </w:r>
      <w:r>
        <w:rPr>
          <w:rFonts w:ascii="仿宋_GB2312" w:eastAsia="仿宋_GB2312" w:hint="eastAsia"/>
          <w:sz w:val="32"/>
          <w:szCs w:val="32"/>
        </w:rPr>
        <w:t>再上新台阶。各教学单位</w:t>
      </w:r>
      <w:r w:rsidR="00942C0A">
        <w:rPr>
          <w:rFonts w:ascii="仿宋_GB2312" w:eastAsia="仿宋_GB2312" w:hint="eastAsia"/>
          <w:sz w:val="32"/>
          <w:szCs w:val="32"/>
        </w:rPr>
        <w:t>也将</w:t>
      </w:r>
      <w:r>
        <w:rPr>
          <w:rFonts w:ascii="仿宋_GB2312" w:eastAsia="仿宋_GB2312" w:hint="eastAsia"/>
          <w:sz w:val="32"/>
          <w:szCs w:val="32"/>
        </w:rPr>
        <w:t>在院系、教研室范围内积极组织教学研讨和经验交流活动，不断提高</w:t>
      </w:r>
      <w:r w:rsidR="0051199C">
        <w:rPr>
          <w:rFonts w:ascii="仿宋_GB2312" w:eastAsia="仿宋_GB2312" w:hint="eastAsia"/>
          <w:sz w:val="32"/>
          <w:szCs w:val="32"/>
        </w:rPr>
        <w:t>本专业</w:t>
      </w:r>
      <w:r>
        <w:rPr>
          <w:rFonts w:ascii="仿宋_GB2312" w:eastAsia="仿宋_GB2312" w:hint="eastAsia"/>
          <w:sz w:val="32"/>
          <w:szCs w:val="32"/>
        </w:rPr>
        <w:t>人才培养质量。</w:t>
      </w:r>
    </w:p>
    <w:sectPr w:rsidR="003C11E5" w:rsidRPr="008A03C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8AD" w:rsidRDefault="004A48AD" w:rsidP="00807CB1">
      <w:r>
        <w:separator/>
      </w:r>
    </w:p>
  </w:endnote>
  <w:endnote w:type="continuationSeparator" w:id="0">
    <w:p w:rsidR="004A48AD" w:rsidRDefault="004A48AD" w:rsidP="00807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小标宋">
    <w:altName w:val="Microsoft YaHei UI"/>
    <w:panose1 w:val="03000509000000000000"/>
    <w:charset w:val="86"/>
    <w:family w:val="script"/>
    <w:pitch w:val="fixed"/>
    <w:sig w:usb0="00000001" w:usb1="080E0000" w:usb2="00000010" w:usb3="00000000" w:csb0="00040000" w:csb1="00000000"/>
  </w:font>
  <w:font w:name="Microsoft Yahei">
    <w:altName w:val="Times New Roman"/>
    <w:panose1 w:val="00000000000000000000"/>
    <w:charset w:val="00"/>
    <w:family w:val="roman"/>
    <w:notTrueType/>
    <w:pitch w:val="default"/>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8AD" w:rsidRDefault="004A48AD" w:rsidP="00807CB1">
      <w:r>
        <w:separator/>
      </w:r>
    </w:p>
  </w:footnote>
  <w:footnote w:type="continuationSeparator" w:id="0">
    <w:p w:rsidR="004A48AD" w:rsidRDefault="004A48AD" w:rsidP="00807C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542"/>
    <w:rsid w:val="00003486"/>
    <w:rsid w:val="00004B5D"/>
    <w:rsid w:val="000E6089"/>
    <w:rsid w:val="000F5FE0"/>
    <w:rsid w:val="000F7CF2"/>
    <w:rsid w:val="00153218"/>
    <w:rsid w:val="001575DB"/>
    <w:rsid w:val="001F6BF2"/>
    <w:rsid w:val="002063E5"/>
    <w:rsid w:val="00206A0D"/>
    <w:rsid w:val="0025483C"/>
    <w:rsid w:val="00265180"/>
    <w:rsid w:val="002E3560"/>
    <w:rsid w:val="00305656"/>
    <w:rsid w:val="003A7670"/>
    <w:rsid w:val="003C11E5"/>
    <w:rsid w:val="003D73C5"/>
    <w:rsid w:val="00420BBF"/>
    <w:rsid w:val="00423BC0"/>
    <w:rsid w:val="00433305"/>
    <w:rsid w:val="00436DEB"/>
    <w:rsid w:val="004A48AD"/>
    <w:rsid w:val="004B3791"/>
    <w:rsid w:val="004D0378"/>
    <w:rsid w:val="0051199C"/>
    <w:rsid w:val="005D07DB"/>
    <w:rsid w:val="005E52B1"/>
    <w:rsid w:val="00626746"/>
    <w:rsid w:val="006B7B0B"/>
    <w:rsid w:val="00714685"/>
    <w:rsid w:val="007752E1"/>
    <w:rsid w:val="007A6C6F"/>
    <w:rsid w:val="00807CB1"/>
    <w:rsid w:val="00851414"/>
    <w:rsid w:val="008A03C4"/>
    <w:rsid w:val="009105C3"/>
    <w:rsid w:val="00942C0A"/>
    <w:rsid w:val="009544FF"/>
    <w:rsid w:val="0099492E"/>
    <w:rsid w:val="009A099F"/>
    <w:rsid w:val="009C70D1"/>
    <w:rsid w:val="009F36C4"/>
    <w:rsid w:val="009F5345"/>
    <w:rsid w:val="00A13BA5"/>
    <w:rsid w:val="00A22B3B"/>
    <w:rsid w:val="00AC10BD"/>
    <w:rsid w:val="00AD2B20"/>
    <w:rsid w:val="00AE152D"/>
    <w:rsid w:val="00AF2803"/>
    <w:rsid w:val="00B76593"/>
    <w:rsid w:val="00BA2D58"/>
    <w:rsid w:val="00BB43B1"/>
    <w:rsid w:val="00D15726"/>
    <w:rsid w:val="00D2157F"/>
    <w:rsid w:val="00E14746"/>
    <w:rsid w:val="00E42EA5"/>
    <w:rsid w:val="00E46D7D"/>
    <w:rsid w:val="00E52543"/>
    <w:rsid w:val="00EC27F0"/>
    <w:rsid w:val="00ED03D1"/>
    <w:rsid w:val="00EE2F4A"/>
    <w:rsid w:val="00F11E45"/>
    <w:rsid w:val="00F47F10"/>
    <w:rsid w:val="00FB23F1"/>
    <w:rsid w:val="00FB2542"/>
    <w:rsid w:val="00FD7E59"/>
    <w:rsid w:val="00FE1C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E52B1"/>
    <w:rPr>
      <w:sz w:val="18"/>
      <w:szCs w:val="18"/>
    </w:rPr>
  </w:style>
  <w:style w:type="character" w:customStyle="1" w:styleId="Char">
    <w:name w:val="批注框文本 Char"/>
    <w:basedOn w:val="a0"/>
    <w:link w:val="a3"/>
    <w:uiPriority w:val="99"/>
    <w:semiHidden/>
    <w:rsid w:val="005E52B1"/>
    <w:rPr>
      <w:sz w:val="18"/>
      <w:szCs w:val="18"/>
    </w:rPr>
  </w:style>
  <w:style w:type="paragraph" w:styleId="a4">
    <w:name w:val="header"/>
    <w:basedOn w:val="a"/>
    <w:link w:val="Char0"/>
    <w:uiPriority w:val="99"/>
    <w:unhideWhenUsed/>
    <w:rsid w:val="00807CB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807CB1"/>
    <w:rPr>
      <w:sz w:val="18"/>
      <w:szCs w:val="18"/>
    </w:rPr>
  </w:style>
  <w:style w:type="paragraph" w:styleId="a5">
    <w:name w:val="footer"/>
    <w:basedOn w:val="a"/>
    <w:link w:val="Char1"/>
    <w:uiPriority w:val="99"/>
    <w:unhideWhenUsed/>
    <w:rsid w:val="00807CB1"/>
    <w:pPr>
      <w:tabs>
        <w:tab w:val="center" w:pos="4153"/>
        <w:tab w:val="right" w:pos="8306"/>
      </w:tabs>
      <w:snapToGrid w:val="0"/>
      <w:jc w:val="left"/>
    </w:pPr>
    <w:rPr>
      <w:sz w:val="18"/>
      <w:szCs w:val="18"/>
    </w:rPr>
  </w:style>
  <w:style w:type="character" w:customStyle="1" w:styleId="Char1">
    <w:name w:val="页脚 Char"/>
    <w:basedOn w:val="a0"/>
    <w:link w:val="a5"/>
    <w:uiPriority w:val="99"/>
    <w:rsid w:val="00807CB1"/>
    <w:rPr>
      <w:sz w:val="18"/>
      <w:szCs w:val="18"/>
    </w:rPr>
  </w:style>
  <w:style w:type="paragraph" w:styleId="a6">
    <w:name w:val="Normal (Web)"/>
    <w:basedOn w:val="a"/>
    <w:uiPriority w:val="99"/>
    <w:semiHidden/>
    <w:unhideWhenUsed/>
    <w:rsid w:val="00003486"/>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E52B1"/>
    <w:rPr>
      <w:sz w:val="18"/>
      <w:szCs w:val="18"/>
    </w:rPr>
  </w:style>
  <w:style w:type="character" w:customStyle="1" w:styleId="Char">
    <w:name w:val="批注框文本 Char"/>
    <w:basedOn w:val="a0"/>
    <w:link w:val="a3"/>
    <w:uiPriority w:val="99"/>
    <w:semiHidden/>
    <w:rsid w:val="005E52B1"/>
    <w:rPr>
      <w:sz w:val="18"/>
      <w:szCs w:val="18"/>
    </w:rPr>
  </w:style>
  <w:style w:type="paragraph" w:styleId="a4">
    <w:name w:val="header"/>
    <w:basedOn w:val="a"/>
    <w:link w:val="Char0"/>
    <w:uiPriority w:val="99"/>
    <w:unhideWhenUsed/>
    <w:rsid w:val="00807CB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807CB1"/>
    <w:rPr>
      <w:sz w:val="18"/>
      <w:szCs w:val="18"/>
    </w:rPr>
  </w:style>
  <w:style w:type="paragraph" w:styleId="a5">
    <w:name w:val="footer"/>
    <w:basedOn w:val="a"/>
    <w:link w:val="Char1"/>
    <w:uiPriority w:val="99"/>
    <w:unhideWhenUsed/>
    <w:rsid w:val="00807CB1"/>
    <w:pPr>
      <w:tabs>
        <w:tab w:val="center" w:pos="4153"/>
        <w:tab w:val="right" w:pos="8306"/>
      </w:tabs>
      <w:snapToGrid w:val="0"/>
      <w:jc w:val="left"/>
    </w:pPr>
    <w:rPr>
      <w:sz w:val="18"/>
      <w:szCs w:val="18"/>
    </w:rPr>
  </w:style>
  <w:style w:type="character" w:customStyle="1" w:styleId="Char1">
    <w:name w:val="页脚 Char"/>
    <w:basedOn w:val="a0"/>
    <w:link w:val="a5"/>
    <w:uiPriority w:val="99"/>
    <w:rsid w:val="00807CB1"/>
    <w:rPr>
      <w:sz w:val="18"/>
      <w:szCs w:val="18"/>
    </w:rPr>
  </w:style>
  <w:style w:type="paragraph" w:styleId="a6">
    <w:name w:val="Normal (Web)"/>
    <w:basedOn w:val="a"/>
    <w:uiPriority w:val="99"/>
    <w:semiHidden/>
    <w:unhideWhenUsed/>
    <w:rsid w:val="00003486"/>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fontTable.xml" Type="http://schemas.openxmlformats.org/officeDocument/2006/relationships/fontTable"/><Relationship Id="rId14"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88A29-BE8E-45E2-9027-71B0831F9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TotalTime>
  <Pages>5</Pages>
  <Words>131</Words>
  <Characters>748</Characters>
  <Application>Microsoft Office Word</Application>
  <DocSecurity>0</DocSecurity>
  <Lines>6</Lines>
  <Paragraphs>1</Paragraphs>
  <ScaleCrop>false</ScaleCrop>
  <Company/>
  <LinksUpToDate>false</LinksUpToDate>
  <CharactersWithSpaces>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2019-05-09T00:28:00Z</dcterms:created>
  <dc:creator>lenovo</dc:creator>
  <cp:lastModifiedBy>及扬</cp:lastModifiedBy>
  <dcterms:modified xsi:type="dcterms:W3CDTF">2019-06-06T07:36:00Z</dcterms:modified>
  <cp:revision>13</cp:revision>
</cp:coreProperties>
</file>