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12" w:rsidRPr="00CE20B2" w:rsidRDefault="00CE20B2" w:rsidP="00CE20B2">
      <w:pPr>
        <w:jc w:val="center"/>
        <w:rPr>
          <w:sz w:val="28"/>
        </w:rPr>
      </w:pPr>
      <w:r w:rsidRPr="00CE20B2">
        <w:rPr>
          <w:rFonts w:hint="eastAsia"/>
          <w:sz w:val="28"/>
        </w:rPr>
        <w:t>我校李文良教授获评第十四届北京市高等学校教学名师</w:t>
      </w:r>
    </w:p>
    <w:p w:rsidR="008B26CC" w:rsidRDefault="008B26CC" w:rsidP="008B26CC">
      <w:pPr>
        <w:rPr>
          <w:rFonts w:hint="eastAsia"/>
        </w:rPr>
      </w:pPr>
      <w:r>
        <w:rPr>
          <w:rFonts w:hint="eastAsia"/>
        </w:rPr>
        <w:t>作者：刘晓颖</w:t>
      </w:r>
      <w:r>
        <w:rPr>
          <w:rFonts w:hint="eastAsia"/>
        </w:rPr>
        <w:t xml:space="preserve"> </w:t>
      </w:r>
      <w:r>
        <w:rPr>
          <w:rFonts w:hint="eastAsia"/>
        </w:rPr>
        <w:t>来源：教务处</w:t>
      </w:r>
      <w:bookmarkStart w:id="0" w:name="_GoBack"/>
      <w:bookmarkEnd w:id="0"/>
    </w:p>
    <w:p w:rsidR="00CE20B2" w:rsidRDefault="00CE20B2" w:rsidP="00CE20B2">
      <w:pPr>
        <w:ind w:firstLineChars="200" w:firstLine="420"/>
      </w:pPr>
      <w:r>
        <w:rPr>
          <w:rFonts w:hint="eastAsia"/>
        </w:rPr>
        <w:t>第十四届北京市高等学校教学名师奖评选结果于近日公布，我校李文良教授获评第十四届北京市高等学校教学名师。</w:t>
      </w:r>
    </w:p>
    <w:p w:rsidR="00CE20B2" w:rsidRDefault="00CE20B2" w:rsidP="00CE20B2">
      <w:pPr>
        <w:ind w:firstLineChars="200" w:firstLine="420"/>
      </w:pPr>
    </w:p>
    <w:p w:rsidR="00CE20B2" w:rsidRDefault="00CE20B2" w:rsidP="00CE20B2">
      <w:pPr>
        <w:ind w:firstLineChars="200" w:firstLine="480"/>
      </w:pPr>
      <w:r>
        <w:rPr>
          <w:rFonts w:ascii="微软雅黑" w:eastAsia="微软雅黑" w:hAnsi="微软雅黑" w:cs="宋体"/>
          <w:noProof/>
          <w:color w:val="666666"/>
          <w:kern w:val="0"/>
          <w:sz w:val="24"/>
          <w:szCs w:val="24"/>
        </w:rPr>
        <w:drawing>
          <wp:inline distT="0" distB="0" distL="0" distR="0" wp14:anchorId="7B19C08C" wp14:editId="25FCBEBC">
            <wp:extent cx="4762500" cy="3168650"/>
            <wp:effectExtent l="0" t="0" r="0" b="0"/>
            <wp:docPr id="1" name="图片 1" descr="微信图片_2018111617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811161719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B2" w:rsidRDefault="00CE20B2" w:rsidP="00CE20B2">
      <w:pPr>
        <w:ind w:firstLineChars="200" w:firstLine="420"/>
        <w:jc w:val="center"/>
      </w:pPr>
      <w:r>
        <w:rPr>
          <w:rFonts w:hint="eastAsia"/>
        </w:rPr>
        <w:t>李文良老师授课现场</w:t>
      </w:r>
    </w:p>
    <w:p w:rsidR="00CE20B2" w:rsidRDefault="00CE20B2" w:rsidP="00CE20B2">
      <w:pPr>
        <w:ind w:firstLineChars="200" w:firstLine="420"/>
      </w:pPr>
    </w:p>
    <w:p w:rsidR="00CE20B2" w:rsidRDefault="00CE20B2" w:rsidP="00CE20B2">
      <w:pPr>
        <w:ind w:firstLineChars="200" w:firstLine="420"/>
      </w:pPr>
      <w:r>
        <w:rPr>
          <w:rFonts w:hint="eastAsia"/>
        </w:rPr>
        <w:t>李文良教授长期从事公共管理专业教学工作，专注于国家安全管理学的学科建设。在多年的教学实践中，他既重视培养学生专业理论基础，又强调学以致用，教学效果优秀，深受学生喜爱。李文良教授热心帮助青年教师成长，多次荣获校内最佳指导教师称号，并荣获部级优秀教师称号。由他牵头负责的在线开放课程《解码国家安全》获评</w:t>
      </w:r>
      <w:r>
        <w:rPr>
          <w:rFonts w:hint="eastAsia"/>
        </w:rPr>
        <w:t>2017</w:t>
      </w:r>
      <w:r>
        <w:rPr>
          <w:rFonts w:hint="eastAsia"/>
        </w:rPr>
        <w:t>年首届国家级精品开放课程荣誉称号。</w:t>
      </w:r>
    </w:p>
    <w:p w:rsidR="00CE20B2" w:rsidRDefault="00CE20B2" w:rsidP="00CE20B2">
      <w:pPr>
        <w:ind w:firstLineChars="200" w:firstLine="420"/>
      </w:pPr>
      <w:r>
        <w:rPr>
          <w:rFonts w:hint="eastAsia"/>
        </w:rPr>
        <w:t>高等学校教学名师奖是为了表彰既具有较高的学术造诣，又能长期从事基础课教学工作、注重教学改革与实践、教学水平高、教学效果好的教授，进而推动教授上讲台，全面提高高等教育教学质量。</w:t>
      </w:r>
    </w:p>
    <w:p w:rsidR="00CE20B2" w:rsidRDefault="00CE20B2" w:rsidP="00CE20B2">
      <w:pPr>
        <w:ind w:firstLineChars="200" w:firstLine="420"/>
      </w:pPr>
      <w:r>
        <w:rPr>
          <w:rFonts w:hint="eastAsia"/>
        </w:rPr>
        <w:t>截至目前，我校共有</w:t>
      </w:r>
      <w:r>
        <w:rPr>
          <w:rFonts w:hint="eastAsia"/>
        </w:rPr>
        <w:t>9</w:t>
      </w:r>
      <w:r>
        <w:rPr>
          <w:rFonts w:hint="eastAsia"/>
        </w:rPr>
        <w:t>位教授获得北京市级教学名师荣誉称号。这些教师长期活跃在本科教学一线，是学校的宝贵财富。希望各院系积极发挥教学名师的示范引领作用，在本科教学改革、推动课堂革命、实践教学等方面积极开展工作，结合全市教育系统开展的“‘四有好老师’和‘四个引路人’学习实践活动”，调动和增强全校教师投身立德树人的积极性和主动性，不断提升立德树人的水平，为建设一流本科教学努力奋斗。</w:t>
      </w:r>
    </w:p>
    <w:p w:rsidR="00CE20B2" w:rsidRDefault="00CE20B2" w:rsidP="00CE20B2">
      <w:pPr>
        <w:ind w:firstLineChars="200" w:firstLine="420"/>
      </w:pPr>
    </w:p>
    <w:p w:rsidR="00CE20B2" w:rsidRDefault="00CE20B2" w:rsidP="00CE20B2">
      <w:pPr>
        <w:ind w:firstLineChars="200" w:firstLine="420"/>
      </w:pPr>
      <w:r>
        <w:rPr>
          <w:rFonts w:hint="eastAsia"/>
        </w:rPr>
        <w:t>附，我校历届教学名师获得者名单如下：</w:t>
      </w:r>
    </w:p>
    <w:p w:rsidR="00CE20B2" w:rsidRDefault="00CE20B2" w:rsidP="00CE20B2">
      <w:pPr>
        <w:ind w:firstLineChars="200" w:firstLine="420"/>
      </w:pPr>
      <w:r>
        <w:rPr>
          <w:rFonts w:hint="eastAsia"/>
        </w:rPr>
        <w:t>法律系：吴慧；国政系：赵晓春；公管系：杨建英、朱红勤；文传系：高红玲；外语学院英语系：王文华、梁晓晖；体育美育教研部：宋翠翠。</w:t>
      </w:r>
    </w:p>
    <w:sectPr w:rsidR="00CE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A2" w:rsidRDefault="00E224A2" w:rsidP="008B26CC">
      <w:r>
        <w:separator/>
      </w:r>
    </w:p>
  </w:endnote>
  <w:endnote w:type="continuationSeparator" w:id="0">
    <w:p w:rsidR="00E224A2" w:rsidRDefault="00E224A2" w:rsidP="008B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A2" w:rsidRDefault="00E224A2" w:rsidP="008B26CC">
      <w:r>
        <w:separator/>
      </w:r>
    </w:p>
  </w:footnote>
  <w:footnote w:type="continuationSeparator" w:id="0">
    <w:p w:rsidR="00E224A2" w:rsidRDefault="00E224A2" w:rsidP="008B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2"/>
    <w:rsid w:val="007B0812"/>
    <w:rsid w:val="008B26CC"/>
    <w:rsid w:val="00CE20B2"/>
    <w:rsid w:val="00E2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0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20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26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2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0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20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26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2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2021-04-19T02:25:00Z</dcterms:created>
  <dc:creator>董瑞卿</dc:creator>
  <cp:lastModifiedBy>董瑞卿</cp:lastModifiedBy>
  <dcterms:modified xsi:type="dcterms:W3CDTF">2021-04-19T02:32:00Z</dcterms:modified>
  <cp:revision>2</cp:revision>
</cp:coreProperties>
</file>